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05C" w14:textId="054ACF58" w:rsidR="00E675E9" w:rsidRPr="00B76FC7" w:rsidRDefault="00AC6B25">
      <w:pPr>
        <w:spacing w:before="0"/>
        <w:ind w:left="1080"/>
        <w:rPr>
          <w:rFonts w:ascii="Microsoft New Tai Lue" w:eastAsia="Tahoma" w:hAnsi="Microsoft New Tai Lue" w:cs="Microsoft New Tai Lue"/>
          <w:sz w:val="16"/>
          <w:szCs w:val="16"/>
        </w:rPr>
      </w:pPr>
      <w:r w:rsidRPr="001A7C46">
        <w:rPr>
          <w:rFonts w:ascii="Microsoft New Tai Lue" w:hAnsi="Microsoft New Tai Lue" w:cs="Microsoft New Tai Lue"/>
          <w:noProof/>
        </w:rPr>
        <w:drawing>
          <wp:anchor distT="0" distB="0" distL="0" distR="0" simplePos="0" relativeHeight="251659264" behindDoc="1" locked="0" layoutInCell="1" hidden="0" allowOverlap="1" wp14:anchorId="6E517798" wp14:editId="26DB6760">
            <wp:simplePos x="0" y="0"/>
            <wp:positionH relativeFrom="column">
              <wp:posOffset>8395335</wp:posOffset>
            </wp:positionH>
            <wp:positionV relativeFrom="paragraph">
              <wp:posOffset>6350</wp:posOffset>
            </wp:positionV>
            <wp:extent cx="1099820" cy="1114425"/>
            <wp:effectExtent l="0" t="0" r="0" b="0"/>
            <wp:wrapTight wrapText="bothSides">
              <wp:wrapPolygon edited="0">
                <wp:start x="17210" y="0"/>
                <wp:lineTo x="2993" y="738"/>
                <wp:lineTo x="2619" y="5538"/>
                <wp:lineTo x="5612" y="7015"/>
                <wp:lineTo x="2993" y="10708"/>
                <wp:lineTo x="2993" y="14031"/>
                <wp:lineTo x="7483" y="17723"/>
                <wp:lineTo x="5986" y="17723"/>
                <wp:lineTo x="5986" y="19938"/>
                <wp:lineTo x="8231" y="21046"/>
                <wp:lineTo x="13469" y="21046"/>
                <wp:lineTo x="15714" y="19569"/>
                <wp:lineTo x="15339" y="17723"/>
                <wp:lineTo x="14217" y="17723"/>
                <wp:lineTo x="18333" y="13662"/>
                <wp:lineTo x="18333" y="10708"/>
                <wp:lineTo x="15339" y="6277"/>
                <wp:lineTo x="17584" y="5908"/>
                <wp:lineTo x="19455" y="3692"/>
                <wp:lineTo x="18707" y="0"/>
                <wp:lineTo x="17210" y="0"/>
              </wp:wrapPolygon>
            </wp:wrapTight>
            <wp:docPr id="1" name="image1.png" descr="A silhouette of a person runn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silhouette of a person running&#10;&#10;Description automatically generated"/>
                    <pic:cNvPicPr preferRelativeResize="0"/>
                  </pic:nvPicPr>
                  <pic:blipFill>
                    <a:blip r:embed="rId4"/>
                    <a:srcRect/>
                    <a:stretch>
                      <a:fillRect/>
                    </a:stretch>
                  </pic:blipFill>
                  <pic:spPr>
                    <a:xfrm>
                      <a:off x="0" y="0"/>
                      <a:ext cx="1099820" cy="111442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12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05"/>
        <w:gridCol w:w="2423"/>
        <w:gridCol w:w="2307"/>
        <w:gridCol w:w="2836"/>
        <w:gridCol w:w="851"/>
        <w:gridCol w:w="1984"/>
      </w:tblGrid>
      <w:tr w:rsidR="00E675E9" w:rsidRPr="00B76FC7" w14:paraId="07C888B6" w14:textId="77777777" w:rsidTr="00AC6B25">
        <w:trPr>
          <w:trHeight w:val="725"/>
        </w:trPr>
        <w:tc>
          <w:tcPr>
            <w:tcW w:w="2205" w:type="dxa"/>
            <w:shd w:val="clear" w:color="auto" w:fill="E6E6E6"/>
          </w:tcPr>
          <w:p w14:paraId="17B902BD"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sz w:val="22"/>
                <w:szCs w:val="22"/>
              </w:rPr>
              <w:t>Assessment completed by:</w:t>
            </w:r>
          </w:p>
        </w:tc>
        <w:tc>
          <w:tcPr>
            <w:tcW w:w="2423" w:type="dxa"/>
            <w:shd w:val="clear" w:color="auto" w:fill="FFFFFF"/>
          </w:tcPr>
          <w:p w14:paraId="2FAAD3EB" w14:textId="339D802A"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sz w:val="22"/>
                <w:szCs w:val="22"/>
              </w:rPr>
              <w:t>Steve Dorrall</w:t>
            </w:r>
            <w:r w:rsidR="004D4E95">
              <w:rPr>
                <w:rFonts w:ascii="Microsoft New Tai Lue" w:eastAsia="Tahoma" w:hAnsi="Microsoft New Tai Lue" w:cs="Microsoft New Tai Lue"/>
                <w:sz w:val="22"/>
                <w:szCs w:val="22"/>
              </w:rPr>
              <w:t xml:space="preserve"> (Club Secretary/H&amp;S Advisor)</w:t>
            </w:r>
          </w:p>
        </w:tc>
        <w:tc>
          <w:tcPr>
            <w:tcW w:w="2307" w:type="dxa"/>
            <w:shd w:val="clear" w:color="auto" w:fill="E6E6E6"/>
          </w:tcPr>
          <w:p w14:paraId="4790AE3F"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Group / Establishment:</w:t>
            </w:r>
          </w:p>
        </w:tc>
        <w:tc>
          <w:tcPr>
            <w:tcW w:w="2836" w:type="dxa"/>
            <w:shd w:val="clear" w:color="auto" w:fill="FFFFFF"/>
          </w:tcPr>
          <w:p w14:paraId="1479727E"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sz w:val="22"/>
                <w:szCs w:val="22"/>
              </w:rPr>
              <w:t>Burnham on Sea Harriers</w:t>
            </w:r>
          </w:p>
        </w:tc>
        <w:tc>
          <w:tcPr>
            <w:tcW w:w="851" w:type="dxa"/>
            <w:shd w:val="clear" w:color="auto" w:fill="E6E6E6"/>
          </w:tcPr>
          <w:p w14:paraId="122A09D1"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b/>
                <w:sz w:val="22"/>
                <w:szCs w:val="22"/>
              </w:rPr>
              <w:t>Date</w:t>
            </w:r>
          </w:p>
        </w:tc>
        <w:tc>
          <w:tcPr>
            <w:tcW w:w="1984" w:type="dxa"/>
            <w:shd w:val="clear" w:color="auto" w:fill="FFFFFF"/>
          </w:tcPr>
          <w:p w14:paraId="71C759AF" w14:textId="30E302D0" w:rsidR="00E675E9" w:rsidRPr="00B76FC7" w:rsidRDefault="004D4E9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20 January 2024</w:t>
            </w:r>
          </w:p>
        </w:tc>
      </w:tr>
    </w:tbl>
    <w:p w14:paraId="33316497" w14:textId="756D8316" w:rsidR="00E675E9" w:rsidRPr="00B76FC7" w:rsidRDefault="00AC6B25">
      <w:pPr>
        <w:spacing w:before="0"/>
        <w:ind w:left="1080"/>
        <w:rPr>
          <w:rFonts w:ascii="Microsoft New Tai Lue" w:eastAsia="Tahoma" w:hAnsi="Microsoft New Tai Lue" w:cs="Microsoft New Tai Lue"/>
          <w:sz w:val="16"/>
          <w:szCs w:val="16"/>
        </w:rPr>
      </w:pPr>
      <w:r>
        <w:rPr>
          <w:rFonts w:ascii="Microsoft New Tai Lue" w:eastAsia="Tahoma" w:hAnsi="Microsoft New Tai Lue" w:cs="Microsoft New Tai Lue"/>
          <w:sz w:val="16"/>
          <w:szCs w:val="16"/>
        </w:rPr>
        <w:t xml:space="preserve"> </w:t>
      </w:r>
    </w:p>
    <w:p w14:paraId="08ECD0B9" w14:textId="474C5342" w:rsidR="00E675E9" w:rsidRPr="00B76FC7" w:rsidRDefault="00E675E9">
      <w:pPr>
        <w:rPr>
          <w:rFonts w:ascii="Microsoft New Tai Lue" w:eastAsia="Tahoma" w:hAnsi="Microsoft New Tai Lue" w:cs="Microsoft New Tai Lue"/>
          <w:sz w:val="6"/>
          <w:szCs w:val="6"/>
        </w:rPr>
      </w:pPr>
    </w:p>
    <w:tbl>
      <w:tblPr>
        <w:tblStyle w:val="a0"/>
        <w:tblW w:w="14940" w:type="dxa"/>
        <w:tblInd w:w="-72" w:type="dxa"/>
        <w:tblBorders>
          <w:top w:val="single" w:sz="8" w:space="0" w:color="000000"/>
          <w:left w:val="nil"/>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300"/>
        <w:gridCol w:w="5400"/>
        <w:gridCol w:w="3240"/>
      </w:tblGrid>
      <w:tr w:rsidR="00E675E9" w:rsidRPr="00B76FC7" w14:paraId="5C351E99" w14:textId="77777777">
        <w:trPr>
          <w:trHeight w:val="361"/>
        </w:trPr>
        <w:tc>
          <w:tcPr>
            <w:tcW w:w="6300" w:type="dxa"/>
            <w:vMerge w:val="restart"/>
            <w:tcBorders>
              <w:left w:val="single" w:sz="8" w:space="0" w:color="000000"/>
            </w:tcBorders>
            <w:shd w:val="clear" w:color="auto" w:fill="E6E6E6"/>
          </w:tcPr>
          <w:p w14:paraId="000FF0D9"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sz w:val="22"/>
                <w:szCs w:val="22"/>
              </w:rPr>
              <w:t xml:space="preserve">What is the activity </w:t>
            </w:r>
            <w:r w:rsidRPr="00B76FC7">
              <w:rPr>
                <w:rFonts w:ascii="Microsoft New Tai Lue" w:eastAsia="Tahoma" w:hAnsi="Microsoft New Tai Lue" w:cs="Microsoft New Tai Lue"/>
                <w:b/>
                <w:color w:val="000000"/>
                <w:sz w:val="22"/>
                <w:szCs w:val="22"/>
              </w:rPr>
              <w:t>being assessed:</w:t>
            </w:r>
          </w:p>
        </w:tc>
        <w:tc>
          <w:tcPr>
            <w:tcW w:w="5400" w:type="dxa"/>
            <w:vMerge w:val="restart"/>
            <w:shd w:val="clear" w:color="auto" w:fill="E6E6E6"/>
          </w:tcPr>
          <w:p w14:paraId="7E976BAD" w14:textId="77777777" w:rsidR="00E675E9" w:rsidRPr="00B76FC7" w:rsidRDefault="00E73E7D">
            <w:pPr>
              <w:spacing w:after="0"/>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How was the assessment done?</w:t>
            </w:r>
          </w:p>
          <w:p w14:paraId="120ACA8E" w14:textId="77777777" w:rsidR="00E675E9" w:rsidRPr="00B76FC7" w:rsidRDefault="00E73E7D">
            <w:pPr>
              <w:spacing w:before="0"/>
              <w:rPr>
                <w:rFonts w:ascii="Microsoft New Tai Lue" w:eastAsia="Tahoma" w:hAnsi="Microsoft New Tai Lue" w:cs="Microsoft New Tai Lue"/>
                <w:color w:val="000000"/>
              </w:rPr>
            </w:pPr>
            <w:r w:rsidRPr="00B76FC7">
              <w:rPr>
                <w:rFonts w:ascii="Microsoft New Tai Lue" w:eastAsia="Tahoma" w:hAnsi="Microsoft New Tai Lue" w:cs="Microsoft New Tai Lue"/>
                <w:color w:val="000000"/>
              </w:rPr>
              <w:t>e.g. desktop exercise, site visit, in consultation with employees, managers, safety representatives?</w:t>
            </w:r>
          </w:p>
        </w:tc>
        <w:tc>
          <w:tcPr>
            <w:tcW w:w="3240" w:type="dxa"/>
            <w:shd w:val="clear" w:color="auto" w:fill="E6E6E6"/>
          </w:tcPr>
          <w:p w14:paraId="430970B1"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Next review date:</w:t>
            </w:r>
          </w:p>
        </w:tc>
      </w:tr>
      <w:tr w:rsidR="00E675E9" w:rsidRPr="00B76FC7" w14:paraId="36ED160C" w14:textId="77777777">
        <w:trPr>
          <w:trHeight w:val="231"/>
        </w:trPr>
        <w:tc>
          <w:tcPr>
            <w:tcW w:w="6300" w:type="dxa"/>
            <w:vMerge/>
            <w:tcBorders>
              <w:left w:val="single" w:sz="8" w:space="0" w:color="000000"/>
            </w:tcBorders>
            <w:shd w:val="clear" w:color="auto" w:fill="E6E6E6"/>
          </w:tcPr>
          <w:p w14:paraId="7CE3CDC9"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5400" w:type="dxa"/>
            <w:vMerge/>
            <w:shd w:val="clear" w:color="auto" w:fill="E6E6E6"/>
          </w:tcPr>
          <w:p w14:paraId="4A5AA20A"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3240" w:type="dxa"/>
          </w:tcPr>
          <w:p w14:paraId="12072397" w14:textId="12FACC4E"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sz w:val="22"/>
                <w:szCs w:val="22"/>
              </w:rPr>
              <w:t>February 202</w:t>
            </w:r>
            <w:r w:rsidR="004D4E95">
              <w:rPr>
                <w:rFonts w:ascii="Microsoft New Tai Lue" w:eastAsia="Tahoma" w:hAnsi="Microsoft New Tai Lue" w:cs="Microsoft New Tai Lue"/>
                <w:sz w:val="22"/>
                <w:szCs w:val="22"/>
              </w:rPr>
              <w:t>5</w:t>
            </w:r>
          </w:p>
        </w:tc>
      </w:tr>
      <w:tr w:rsidR="00E675E9" w:rsidRPr="00B76FC7" w14:paraId="521FF9F9" w14:textId="77777777">
        <w:trPr>
          <w:trHeight w:val="480"/>
        </w:trPr>
        <w:tc>
          <w:tcPr>
            <w:tcW w:w="6300" w:type="dxa"/>
            <w:vMerge w:val="restart"/>
            <w:tcBorders>
              <w:left w:val="single" w:sz="8" w:space="0" w:color="000000"/>
            </w:tcBorders>
            <w:shd w:val="clear" w:color="auto" w:fill="auto"/>
          </w:tcPr>
          <w:p w14:paraId="40739B0F" w14:textId="5786057B" w:rsidR="00E675E9"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Club runs (applies to Tuesday night club run, Sunday Social Run, </w:t>
            </w:r>
            <w:r w:rsidR="00184BBA">
              <w:rPr>
                <w:rFonts w:ascii="Microsoft New Tai Lue" w:eastAsia="Tahoma" w:hAnsi="Microsoft New Tai Lue" w:cs="Microsoft New Tai Lue"/>
                <w:sz w:val="22"/>
                <w:szCs w:val="22"/>
              </w:rPr>
              <w:t xml:space="preserve">Couch 2 5k, </w:t>
            </w:r>
            <w:r w:rsidRPr="00B76FC7">
              <w:rPr>
                <w:rFonts w:ascii="Microsoft New Tai Lue" w:eastAsia="Tahoma" w:hAnsi="Microsoft New Tai Lue" w:cs="Microsoft New Tai Lue"/>
                <w:sz w:val="22"/>
                <w:szCs w:val="22"/>
              </w:rPr>
              <w:t>or other run organised by Harrier members)</w:t>
            </w:r>
            <w:r w:rsidR="004D4E95">
              <w:rPr>
                <w:rFonts w:ascii="Microsoft New Tai Lue" w:eastAsia="Tahoma" w:hAnsi="Microsoft New Tai Lue" w:cs="Microsoft New Tai Lue"/>
                <w:sz w:val="22"/>
                <w:szCs w:val="22"/>
              </w:rPr>
              <w:t>.</w:t>
            </w:r>
          </w:p>
          <w:p w14:paraId="4C00F7C9" w14:textId="31F0FB32" w:rsidR="004D4E95" w:rsidRDefault="004D4E95">
            <w:pPr>
              <w:rPr>
                <w:rFonts w:ascii="Microsoft New Tai Lue" w:hAnsi="Microsoft New Tai Lue" w:cs="Microsoft New Tai Lue"/>
                <w:sz w:val="22"/>
                <w:szCs w:val="22"/>
              </w:rPr>
            </w:pPr>
            <w:r>
              <w:rPr>
                <w:rFonts w:ascii="Microsoft New Tai Lue" w:eastAsia="Tahoma" w:hAnsi="Microsoft New Tai Lue" w:cs="Microsoft New Tai Lue"/>
                <w:sz w:val="22"/>
                <w:szCs w:val="22"/>
              </w:rPr>
              <w:t xml:space="preserve">Burnham </w:t>
            </w:r>
            <w:r w:rsidRPr="004D4E95">
              <w:rPr>
                <w:rFonts w:ascii="Microsoft New Tai Lue" w:eastAsia="Tahoma" w:hAnsi="Microsoft New Tai Lue" w:cs="Microsoft New Tai Lue"/>
                <w:sz w:val="22"/>
                <w:szCs w:val="22"/>
              </w:rPr>
              <w:t xml:space="preserve">Harriers is an England Athletics affiliated running club. Further details regarding affiliated clubs and benefits can be found here: </w:t>
            </w:r>
            <w:hyperlink r:id="rId5" w:history="1">
              <w:r w:rsidRPr="004D4E95">
                <w:rPr>
                  <w:rStyle w:val="Hyperlink"/>
                  <w:rFonts w:ascii="Microsoft New Tai Lue" w:hAnsi="Microsoft New Tai Lue" w:cs="Microsoft New Tai Lue"/>
                  <w:sz w:val="22"/>
                  <w:szCs w:val="22"/>
                </w:rPr>
                <w:t>Benefits of Club Affiliation - England Athletics</w:t>
              </w:r>
            </w:hyperlink>
          </w:p>
          <w:p w14:paraId="73D43EC3" w14:textId="46578859" w:rsidR="004D4E95" w:rsidRPr="00B76FC7" w:rsidRDefault="004D4E95">
            <w:pPr>
              <w:rPr>
                <w:rFonts w:ascii="Microsoft New Tai Lue" w:eastAsia="Tahoma" w:hAnsi="Microsoft New Tai Lue" w:cs="Microsoft New Tai Lue"/>
                <w:sz w:val="22"/>
                <w:szCs w:val="22"/>
              </w:rPr>
            </w:pPr>
            <w:r>
              <w:rPr>
                <w:rFonts w:ascii="Microsoft New Tai Lue" w:hAnsi="Microsoft New Tai Lue" w:cs="Microsoft New Tai Lue"/>
                <w:sz w:val="22"/>
                <w:szCs w:val="22"/>
              </w:rPr>
              <w:t xml:space="preserve">Benefits include Public Liability Insurance cover up to £50 million. </w:t>
            </w:r>
          </w:p>
          <w:p w14:paraId="4458A942" w14:textId="77777777" w:rsidR="00E675E9" w:rsidRPr="00B76FC7" w:rsidRDefault="00E675E9">
            <w:pPr>
              <w:rPr>
                <w:rFonts w:ascii="Microsoft New Tai Lue" w:eastAsia="Tahoma" w:hAnsi="Microsoft New Tai Lue" w:cs="Microsoft New Tai Lue"/>
                <w:sz w:val="22"/>
                <w:szCs w:val="22"/>
              </w:rPr>
            </w:pPr>
          </w:p>
        </w:tc>
        <w:tc>
          <w:tcPr>
            <w:tcW w:w="5400" w:type="dxa"/>
            <w:vMerge w:val="restart"/>
            <w:shd w:val="clear" w:color="auto" w:fill="auto"/>
          </w:tcPr>
          <w:p w14:paraId="18620FDD" w14:textId="5B54BC56" w:rsidR="00E675E9"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Completed by way of running experience by </w:t>
            </w:r>
            <w:r w:rsidR="00B76FC7" w:rsidRPr="00B76FC7">
              <w:rPr>
                <w:rFonts w:ascii="Microsoft New Tai Lue" w:eastAsia="Tahoma" w:hAnsi="Microsoft New Tai Lue" w:cs="Microsoft New Tai Lue"/>
                <w:sz w:val="22"/>
                <w:szCs w:val="22"/>
              </w:rPr>
              <w:t>members.</w:t>
            </w:r>
          </w:p>
          <w:p w14:paraId="29401D01" w14:textId="3A5C56F6" w:rsidR="004D4E95" w:rsidRPr="00B76FC7" w:rsidRDefault="004D4E9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Risk assessment is shared to all members at the AGM and h</w:t>
            </w:r>
            <w:r w:rsidRPr="00184BBA">
              <w:rPr>
                <w:rFonts w:ascii="Microsoft New Tai Lue" w:eastAsia="Tahoma" w:hAnsi="Microsoft New Tai Lue" w:cs="Microsoft New Tai Lue"/>
                <w:sz w:val="22"/>
                <w:szCs w:val="22"/>
              </w:rPr>
              <w:t xml:space="preserve">osted on the Burnham Harriers website: </w:t>
            </w:r>
            <w:hyperlink r:id="rId6" w:history="1">
              <w:r w:rsidRPr="00184BBA">
                <w:rPr>
                  <w:rStyle w:val="Hyperlink"/>
                  <w:rFonts w:ascii="Microsoft New Tai Lue" w:hAnsi="Microsoft New Tai Lue" w:cs="Microsoft New Tai Lue"/>
                  <w:sz w:val="22"/>
                  <w:szCs w:val="22"/>
                </w:rPr>
                <w:t>Health &amp; Safety | Burnham on Sea Harriers (burnham-on-sea-harriers.com)</w:t>
              </w:r>
            </w:hyperlink>
          </w:p>
          <w:p w14:paraId="05073E52" w14:textId="77777777" w:rsidR="00E675E9" w:rsidRPr="00B76FC7" w:rsidRDefault="00E675E9">
            <w:pPr>
              <w:rPr>
                <w:rFonts w:ascii="Microsoft New Tai Lue" w:eastAsia="Tahoma" w:hAnsi="Microsoft New Tai Lue" w:cs="Microsoft New Tai Lue"/>
                <w:sz w:val="22"/>
                <w:szCs w:val="22"/>
              </w:rPr>
            </w:pPr>
          </w:p>
          <w:p w14:paraId="01EE89A3" w14:textId="77777777" w:rsidR="00E675E9" w:rsidRPr="00B76FC7" w:rsidRDefault="00E675E9">
            <w:pPr>
              <w:rPr>
                <w:rFonts w:ascii="Microsoft New Tai Lue" w:eastAsia="Tahoma" w:hAnsi="Microsoft New Tai Lue" w:cs="Microsoft New Tai Lue"/>
                <w:sz w:val="22"/>
                <w:szCs w:val="22"/>
              </w:rPr>
            </w:pPr>
          </w:p>
        </w:tc>
        <w:tc>
          <w:tcPr>
            <w:tcW w:w="3240" w:type="dxa"/>
            <w:shd w:val="clear" w:color="auto" w:fill="E6E6E6"/>
          </w:tcPr>
          <w:p w14:paraId="3722EE62"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b/>
                <w:sz w:val="22"/>
                <w:szCs w:val="22"/>
              </w:rPr>
              <w:t>Is the assessment ‘generic’ or specific to the situation?</w:t>
            </w:r>
          </w:p>
        </w:tc>
      </w:tr>
      <w:tr w:rsidR="00E675E9" w:rsidRPr="00B76FC7" w14:paraId="5B811543" w14:textId="77777777">
        <w:trPr>
          <w:trHeight w:val="480"/>
        </w:trPr>
        <w:tc>
          <w:tcPr>
            <w:tcW w:w="6300" w:type="dxa"/>
            <w:vMerge/>
            <w:tcBorders>
              <w:left w:val="single" w:sz="8" w:space="0" w:color="000000"/>
            </w:tcBorders>
            <w:shd w:val="clear" w:color="auto" w:fill="auto"/>
          </w:tcPr>
          <w:p w14:paraId="2FC5A42B"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sz w:val="22"/>
                <w:szCs w:val="22"/>
              </w:rPr>
            </w:pPr>
          </w:p>
        </w:tc>
        <w:tc>
          <w:tcPr>
            <w:tcW w:w="5400" w:type="dxa"/>
            <w:vMerge/>
            <w:shd w:val="clear" w:color="auto" w:fill="auto"/>
          </w:tcPr>
          <w:p w14:paraId="4C37CFE0"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sz w:val="22"/>
                <w:szCs w:val="22"/>
              </w:rPr>
            </w:pPr>
          </w:p>
        </w:tc>
        <w:tc>
          <w:tcPr>
            <w:tcW w:w="3240" w:type="dxa"/>
          </w:tcPr>
          <w:p w14:paraId="142E9E71"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Generic</w:t>
            </w:r>
          </w:p>
        </w:tc>
      </w:tr>
    </w:tbl>
    <w:p w14:paraId="02199EBC" w14:textId="77777777" w:rsidR="00E675E9" w:rsidRPr="00B76FC7" w:rsidRDefault="00E675E9">
      <w:pPr>
        <w:rPr>
          <w:rFonts w:ascii="Microsoft New Tai Lue" w:eastAsia="Tahoma" w:hAnsi="Microsoft New Tai Lue" w:cs="Microsoft New Tai Lue"/>
          <w:sz w:val="2"/>
          <w:szCs w:val="2"/>
        </w:rPr>
      </w:pPr>
    </w:p>
    <w:tbl>
      <w:tblPr>
        <w:tblStyle w:val="a1"/>
        <w:tblW w:w="1494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20"/>
        <w:gridCol w:w="4500"/>
        <w:gridCol w:w="468"/>
        <w:gridCol w:w="540"/>
        <w:gridCol w:w="900"/>
        <w:gridCol w:w="2772"/>
        <w:gridCol w:w="1320"/>
        <w:gridCol w:w="930"/>
        <w:gridCol w:w="990"/>
      </w:tblGrid>
      <w:tr w:rsidR="00E675E9" w:rsidRPr="00B76FC7" w14:paraId="6FFF72BA" w14:textId="77777777">
        <w:tc>
          <w:tcPr>
            <w:tcW w:w="2520" w:type="dxa"/>
            <w:vMerge w:val="restart"/>
            <w:shd w:val="clear" w:color="auto" w:fill="FFFFCC"/>
          </w:tcPr>
          <w:p w14:paraId="2BEB3B49" w14:textId="77777777" w:rsidR="00E675E9" w:rsidRPr="00B76FC7" w:rsidRDefault="00E73E7D">
            <w:pPr>
              <w:pBdr>
                <w:top w:val="nil"/>
                <w:left w:val="nil"/>
                <w:bottom w:val="nil"/>
                <w:right w:val="nil"/>
                <w:between w:val="nil"/>
              </w:pBdr>
              <w:tabs>
                <w:tab w:val="center" w:pos="4153"/>
                <w:tab w:val="right" w:pos="8306"/>
              </w:tabs>
              <w:rPr>
                <w:rFonts w:ascii="Microsoft New Tai Lue" w:eastAsia="Tahoma" w:hAnsi="Microsoft New Tai Lue" w:cs="Microsoft New Tai Lue"/>
                <w:color w:val="000000"/>
                <w:sz w:val="20"/>
                <w:szCs w:val="20"/>
              </w:rPr>
            </w:pPr>
            <w:r w:rsidRPr="00B76FC7">
              <w:rPr>
                <w:rFonts w:ascii="Microsoft New Tai Lue" w:eastAsia="Tahoma" w:hAnsi="Microsoft New Tai Lue" w:cs="Microsoft New Tai Lue"/>
                <w:b/>
                <w:color w:val="000000"/>
                <w:sz w:val="22"/>
                <w:szCs w:val="22"/>
              </w:rPr>
              <w:t xml:space="preserve">Who could be harmed, and how? </w:t>
            </w:r>
          </w:p>
        </w:tc>
        <w:tc>
          <w:tcPr>
            <w:tcW w:w="4500" w:type="dxa"/>
            <w:vMerge w:val="restart"/>
            <w:tcBorders>
              <w:bottom w:val="nil"/>
            </w:tcBorders>
            <w:shd w:val="clear" w:color="auto" w:fill="FFFFCC"/>
          </w:tcPr>
          <w:p w14:paraId="7A4E20B5" w14:textId="77777777" w:rsidR="00E675E9" w:rsidRPr="00B76FC7" w:rsidRDefault="00E73E7D">
            <w:pPr>
              <w:pBdr>
                <w:top w:val="nil"/>
                <w:left w:val="nil"/>
                <w:bottom w:val="nil"/>
                <w:right w:val="nil"/>
                <w:between w:val="nil"/>
              </w:pBdr>
              <w:tabs>
                <w:tab w:val="center" w:pos="4153"/>
                <w:tab w:val="right" w:pos="8306"/>
              </w:tabs>
              <w:rPr>
                <w:rFonts w:ascii="Microsoft New Tai Lue" w:eastAsia="Tahoma" w:hAnsi="Microsoft New Tai Lue" w:cs="Microsoft New Tai Lue"/>
                <w:color w:val="000000"/>
                <w:sz w:val="20"/>
                <w:szCs w:val="20"/>
              </w:rPr>
            </w:pPr>
            <w:r w:rsidRPr="00B76FC7">
              <w:rPr>
                <w:rFonts w:ascii="Microsoft New Tai Lue" w:eastAsia="Tahoma" w:hAnsi="Microsoft New Tai Lue" w:cs="Microsoft New Tai Lue"/>
                <w:b/>
                <w:color w:val="000000"/>
                <w:sz w:val="22"/>
                <w:szCs w:val="22"/>
              </w:rPr>
              <w:t>What is already being done to control the risks?</w:t>
            </w:r>
          </w:p>
        </w:tc>
        <w:tc>
          <w:tcPr>
            <w:tcW w:w="1908" w:type="dxa"/>
            <w:gridSpan w:val="3"/>
            <w:shd w:val="clear" w:color="auto" w:fill="FFFFCC"/>
          </w:tcPr>
          <w:p w14:paraId="2249B1A6"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sz w:val="2"/>
                <w:szCs w:val="2"/>
              </w:rPr>
              <w:t>H</w:t>
            </w:r>
            <w:hyperlink r:id="rId7">
              <w:r w:rsidRPr="00B76FC7">
                <w:rPr>
                  <w:rFonts w:ascii="Microsoft New Tai Lue" w:eastAsia="Tahoma" w:hAnsi="Microsoft New Tai Lue" w:cs="Microsoft New Tai Lue"/>
                  <w:sz w:val="2"/>
                  <w:szCs w:val="2"/>
                </w:rPr>
                <w:t>U</w:t>
              </w:r>
            </w:hyperlink>
            <w:hyperlink r:id="rId8">
              <w:r w:rsidRPr="00B76FC7">
                <w:rPr>
                  <w:rFonts w:ascii="Microsoft New Tai Lue" w:eastAsia="Tahoma" w:hAnsi="Microsoft New Tai Lue" w:cs="Microsoft New Tai Lue"/>
                  <w:color w:val="000000"/>
                  <w:sz w:val="2"/>
                  <w:szCs w:val="2"/>
                </w:rPr>
                <w:t>U</w:t>
              </w:r>
            </w:hyperlink>
            <w:r w:rsidRPr="00B76FC7">
              <w:rPr>
                <w:rFonts w:ascii="Microsoft New Tai Lue" w:eastAsia="Tahoma" w:hAnsi="Microsoft New Tai Lue" w:cs="Microsoft New Tai Lue"/>
                <w:sz w:val="2"/>
                <w:szCs w:val="2"/>
              </w:rPr>
              <w:t>H</w:t>
            </w:r>
            <w:r w:rsidRPr="00B76FC7">
              <w:rPr>
                <w:rFonts w:ascii="Microsoft New Tai Lue" w:eastAsia="Tahoma" w:hAnsi="Microsoft New Tai Lue" w:cs="Microsoft New Tai Lue"/>
                <w:color w:val="000000"/>
                <w:sz w:val="22"/>
                <w:szCs w:val="22"/>
              </w:rPr>
              <w:t xml:space="preserve"> </w:t>
            </w:r>
            <w:r w:rsidRPr="00B76FC7">
              <w:rPr>
                <w:rFonts w:ascii="Microsoft New Tai Lue" w:eastAsia="Tahoma" w:hAnsi="Microsoft New Tai Lue" w:cs="Microsoft New Tai Lue"/>
                <w:b/>
                <w:color w:val="000000"/>
                <w:sz w:val="22"/>
                <w:szCs w:val="22"/>
              </w:rPr>
              <w:t>*Risk Rating S</w:t>
            </w:r>
            <w:r w:rsidRPr="00B76FC7">
              <w:rPr>
                <w:rFonts w:ascii="Microsoft New Tai Lue" w:eastAsia="Tahoma" w:hAnsi="Microsoft New Tai Lue" w:cs="Microsoft New Tai Lue"/>
                <w:color w:val="000000"/>
              </w:rPr>
              <w:t xml:space="preserve">everity x </w:t>
            </w:r>
            <w:r w:rsidRPr="00B76FC7">
              <w:rPr>
                <w:rFonts w:ascii="Microsoft New Tai Lue" w:eastAsia="Tahoma" w:hAnsi="Microsoft New Tai Lue" w:cs="Microsoft New Tai Lue"/>
                <w:b/>
                <w:color w:val="000000"/>
                <w:sz w:val="22"/>
                <w:szCs w:val="22"/>
              </w:rPr>
              <w:t>L</w:t>
            </w:r>
            <w:r w:rsidRPr="00B76FC7">
              <w:rPr>
                <w:rFonts w:ascii="Microsoft New Tai Lue" w:eastAsia="Tahoma" w:hAnsi="Microsoft New Tai Lue" w:cs="Microsoft New Tai Lue"/>
                <w:color w:val="000000"/>
              </w:rPr>
              <w:t>ikelihood</w:t>
            </w:r>
          </w:p>
        </w:tc>
        <w:tc>
          <w:tcPr>
            <w:tcW w:w="2772" w:type="dxa"/>
            <w:vMerge w:val="restart"/>
            <w:tcBorders>
              <w:bottom w:val="nil"/>
            </w:tcBorders>
            <w:shd w:val="clear" w:color="auto" w:fill="FFFFCC"/>
          </w:tcPr>
          <w:p w14:paraId="0030E462"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What further action is recommended to reduce risks further?</w:t>
            </w:r>
          </w:p>
        </w:tc>
        <w:tc>
          <w:tcPr>
            <w:tcW w:w="1320" w:type="dxa"/>
            <w:vMerge w:val="restart"/>
            <w:tcBorders>
              <w:bottom w:val="nil"/>
            </w:tcBorders>
            <w:shd w:val="clear" w:color="auto" w:fill="FFFFCC"/>
          </w:tcPr>
          <w:p w14:paraId="6EB6241E"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Action by whom?</w:t>
            </w:r>
          </w:p>
        </w:tc>
        <w:tc>
          <w:tcPr>
            <w:tcW w:w="930" w:type="dxa"/>
            <w:vMerge w:val="restart"/>
            <w:tcBorders>
              <w:bottom w:val="nil"/>
            </w:tcBorders>
            <w:shd w:val="clear" w:color="auto" w:fill="FFFFCC"/>
          </w:tcPr>
          <w:p w14:paraId="5C948CA8"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Date action due</w:t>
            </w:r>
          </w:p>
        </w:tc>
        <w:tc>
          <w:tcPr>
            <w:tcW w:w="990" w:type="dxa"/>
            <w:vMerge w:val="restart"/>
            <w:tcBorders>
              <w:bottom w:val="nil"/>
            </w:tcBorders>
            <w:shd w:val="clear" w:color="auto" w:fill="FFFFCC"/>
          </w:tcPr>
          <w:p w14:paraId="49E4F7B3"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Date action done</w:t>
            </w:r>
          </w:p>
        </w:tc>
      </w:tr>
      <w:tr w:rsidR="00E675E9" w:rsidRPr="00B76FC7" w14:paraId="2EA5317D" w14:textId="77777777">
        <w:trPr>
          <w:trHeight w:val="339"/>
        </w:trPr>
        <w:tc>
          <w:tcPr>
            <w:tcW w:w="2520" w:type="dxa"/>
            <w:vMerge/>
            <w:shd w:val="clear" w:color="auto" w:fill="FFFFCC"/>
          </w:tcPr>
          <w:p w14:paraId="35E14E92"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4500" w:type="dxa"/>
            <w:vMerge/>
            <w:tcBorders>
              <w:bottom w:val="nil"/>
            </w:tcBorders>
            <w:shd w:val="clear" w:color="auto" w:fill="FFFFCC"/>
          </w:tcPr>
          <w:p w14:paraId="1F8FFA67"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2"/>
                <w:szCs w:val="22"/>
              </w:rPr>
            </w:pPr>
          </w:p>
        </w:tc>
        <w:tc>
          <w:tcPr>
            <w:tcW w:w="468" w:type="dxa"/>
            <w:shd w:val="clear" w:color="auto" w:fill="FFFFCC"/>
          </w:tcPr>
          <w:p w14:paraId="71860035" w14:textId="77777777" w:rsidR="00E675E9" w:rsidRPr="00B76FC7" w:rsidRDefault="00E73E7D">
            <w:pPr>
              <w:spacing w:before="40" w:after="0"/>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6"/>
                <w:szCs w:val="26"/>
              </w:rPr>
              <w:t>S</w:t>
            </w:r>
          </w:p>
        </w:tc>
        <w:tc>
          <w:tcPr>
            <w:tcW w:w="540" w:type="dxa"/>
            <w:shd w:val="clear" w:color="auto" w:fill="FFFFCC"/>
          </w:tcPr>
          <w:p w14:paraId="3CC2D356" w14:textId="77777777" w:rsidR="00E675E9" w:rsidRPr="00B76FC7" w:rsidRDefault="00E73E7D">
            <w:pPr>
              <w:spacing w:before="40" w:after="0"/>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6"/>
                <w:szCs w:val="26"/>
              </w:rPr>
              <w:t>L</w:t>
            </w:r>
          </w:p>
        </w:tc>
        <w:tc>
          <w:tcPr>
            <w:tcW w:w="900" w:type="dxa"/>
            <w:shd w:val="clear" w:color="auto" w:fill="FFFFCC"/>
          </w:tcPr>
          <w:p w14:paraId="19325B3E" w14:textId="77777777" w:rsidR="00E675E9" w:rsidRPr="00B76FC7" w:rsidRDefault="00E73E7D">
            <w:pPr>
              <w:spacing w:before="40" w:after="0"/>
              <w:rPr>
                <w:rFonts w:ascii="Microsoft New Tai Lue" w:eastAsia="Tahoma" w:hAnsi="Microsoft New Tai Lue" w:cs="Microsoft New Tai Lue"/>
                <w:color w:val="000000"/>
                <w:sz w:val="20"/>
                <w:szCs w:val="20"/>
              </w:rPr>
            </w:pPr>
            <w:r w:rsidRPr="00B76FC7">
              <w:rPr>
                <w:rFonts w:ascii="Microsoft New Tai Lue" w:eastAsia="Tahoma" w:hAnsi="Microsoft New Tai Lue" w:cs="Microsoft New Tai Lue"/>
                <w:b/>
                <w:color w:val="000000"/>
                <w:sz w:val="26"/>
                <w:szCs w:val="26"/>
              </w:rPr>
              <w:t>S</w:t>
            </w:r>
            <w:r w:rsidRPr="00B76FC7">
              <w:rPr>
                <w:rFonts w:ascii="Microsoft New Tai Lue" w:eastAsia="Tahoma" w:hAnsi="Microsoft New Tai Lue" w:cs="Microsoft New Tai Lue"/>
                <w:b/>
                <w:color w:val="000000"/>
                <w:sz w:val="20"/>
                <w:szCs w:val="20"/>
              </w:rPr>
              <w:t xml:space="preserve"> x </w:t>
            </w:r>
            <w:r w:rsidRPr="00B76FC7">
              <w:rPr>
                <w:rFonts w:ascii="Microsoft New Tai Lue" w:eastAsia="Tahoma" w:hAnsi="Microsoft New Tai Lue" w:cs="Microsoft New Tai Lue"/>
                <w:b/>
                <w:color w:val="000000"/>
                <w:sz w:val="26"/>
                <w:szCs w:val="26"/>
              </w:rPr>
              <w:t>L</w:t>
            </w:r>
          </w:p>
        </w:tc>
        <w:tc>
          <w:tcPr>
            <w:tcW w:w="2772" w:type="dxa"/>
            <w:vMerge/>
            <w:tcBorders>
              <w:bottom w:val="nil"/>
            </w:tcBorders>
            <w:shd w:val="clear" w:color="auto" w:fill="FFFFCC"/>
          </w:tcPr>
          <w:p w14:paraId="3BE31A90"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0"/>
                <w:szCs w:val="20"/>
              </w:rPr>
            </w:pPr>
          </w:p>
        </w:tc>
        <w:tc>
          <w:tcPr>
            <w:tcW w:w="1320" w:type="dxa"/>
            <w:vMerge/>
            <w:tcBorders>
              <w:bottom w:val="nil"/>
            </w:tcBorders>
            <w:shd w:val="clear" w:color="auto" w:fill="FFFFCC"/>
          </w:tcPr>
          <w:p w14:paraId="127ED344"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0"/>
                <w:szCs w:val="20"/>
              </w:rPr>
            </w:pPr>
          </w:p>
        </w:tc>
        <w:tc>
          <w:tcPr>
            <w:tcW w:w="930" w:type="dxa"/>
            <w:vMerge/>
            <w:tcBorders>
              <w:bottom w:val="nil"/>
            </w:tcBorders>
            <w:shd w:val="clear" w:color="auto" w:fill="FFFFCC"/>
          </w:tcPr>
          <w:p w14:paraId="267BA016"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0"/>
                <w:szCs w:val="20"/>
              </w:rPr>
            </w:pPr>
          </w:p>
        </w:tc>
        <w:tc>
          <w:tcPr>
            <w:tcW w:w="990" w:type="dxa"/>
            <w:vMerge/>
            <w:tcBorders>
              <w:bottom w:val="nil"/>
            </w:tcBorders>
            <w:shd w:val="clear" w:color="auto" w:fill="FFFFCC"/>
          </w:tcPr>
          <w:p w14:paraId="6FB9314C" w14:textId="77777777" w:rsidR="00E675E9" w:rsidRPr="00B76FC7" w:rsidRDefault="00E675E9">
            <w:pPr>
              <w:widowControl w:val="0"/>
              <w:pBdr>
                <w:top w:val="nil"/>
                <w:left w:val="nil"/>
                <w:bottom w:val="nil"/>
                <w:right w:val="nil"/>
                <w:between w:val="nil"/>
              </w:pBdr>
              <w:spacing w:before="0" w:after="0" w:line="276" w:lineRule="auto"/>
              <w:rPr>
                <w:rFonts w:ascii="Microsoft New Tai Lue" w:eastAsia="Tahoma" w:hAnsi="Microsoft New Tai Lue" w:cs="Microsoft New Tai Lue"/>
                <w:color w:val="000000"/>
                <w:sz w:val="20"/>
                <w:szCs w:val="20"/>
              </w:rPr>
            </w:pPr>
          </w:p>
        </w:tc>
      </w:tr>
      <w:tr w:rsidR="00E675E9" w:rsidRPr="00B76FC7" w14:paraId="1078BD20" w14:textId="77777777">
        <w:trPr>
          <w:trHeight w:val="897"/>
        </w:trPr>
        <w:tc>
          <w:tcPr>
            <w:tcW w:w="2520" w:type="dxa"/>
          </w:tcPr>
          <w:p w14:paraId="12684C13" w14:textId="77777777" w:rsidR="00E675E9" w:rsidRPr="00B76FC7" w:rsidRDefault="00E675E9">
            <w:pPr>
              <w:rPr>
                <w:rFonts w:ascii="Microsoft New Tai Lue" w:eastAsia="Tahoma" w:hAnsi="Microsoft New Tai Lue" w:cs="Microsoft New Tai Lue"/>
                <w:sz w:val="22"/>
                <w:szCs w:val="22"/>
              </w:rPr>
            </w:pPr>
          </w:p>
          <w:p w14:paraId="463B2934" w14:textId="52AA65E7" w:rsidR="00E675E9" w:rsidRPr="00B76FC7" w:rsidRDefault="00D63C62">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Runner’s</w:t>
            </w:r>
            <w:r w:rsidR="00E73E7D" w:rsidRPr="00B76FC7">
              <w:rPr>
                <w:rFonts w:ascii="Microsoft New Tai Lue" w:eastAsia="Tahoma" w:hAnsi="Microsoft New Tai Lue" w:cs="Microsoft New Tai Lue"/>
                <w:sz w:val="22"/>
                <w:szCs w:val="22"/>
              </w:rPr>
              <w:t xml:space="preserve"> slip, trip or fall by way of slippery surface, kerbs, street furniture</w:t>
            </w:r>
            <w:r w:rsidRPr="00B76FC7">
              <w:rPr>
                <w:rFonts w:ascii="Microsoft New Tai Lue" w:eastAsia="Tahoma" w:hAnsi="Microsoft New Tai Lue" w:cs="Microsoft New Tai Lue"/>
                <w:sz w:val="22"/>
                <w:szCs w:val="22"/>
              </w:rPr>
              <w:t xml:space="preserve"> or collision with other runners or </w:t>
            </w:r>
            <w:r w:rsidR="00B76FC7" w:rsidRPr="00B76FC7">
              <w:rPr>
                <w:rFonts w:ascii="Microsoft New Tai Lue" w:eastAsia="Tahoma" w:hAnsi="Microsoft New Tai Lue" w:cs="Microsoft New Tai Lue"/>
                <w:sz w:val="22"/>
                <w:szCs w:val="22"/>
              </w:rPr>
              <w:t>pedestrians.</w:t>
            </w:r>
          </w:p>
          <w:p w14:paraId="66A8817C" w14:textId="77777777" w:rsidR="00E675E9" w:rsidRPr="00B76FC7" w:rsidRDefault="00E675E9">
            <w:pPr>
              <w:rPr>
                <w:rFonts w:ascii="Microsoft New Tai Lue" w:eastAsia="Tahoma" w:hAnsi="Microsoft New Tai Lue" w:cs="Microsoft New Tai Lue"/>
                <w:sz w:val="22"/>
                <w:szCs w:val="22"/>
              </w:rPr>
            </w:pPr>
          </w:p>
        </w:tc>
        <w:tc>
          <w:tcPr>
            <w:tcW w:w="4500" w:type="dxa"/>
          </w:tcPr>
          <w:p w14:paraId="697C6AD4" w14:textId="52A23549"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Runners will be expected to be aware of obstacles or hazards when running. Routes are pre-determined by Run Leaders and communicated to a run group before departure. Runners are advised to observe and assess hazards dynamically as they run.  Front runners </w:t>
            </w:r>
            <w:r w:rsidR="00EC6825" w:rsidRPr="00B76FC7">
              <w:rPr>
                <w:rFonts w:ascii="Microsoft New Tai Lue" w:eastAsia="Tahoma" w:hAnsi="Microsoft New Tai Lue" w:cs="Microsoft New Tai Lue"/>
                <w:sz w:val="22"/>
                <w:szCs w:val="22"/>
              </w:rPr>
              <w:t>can</w:t>
            </w:r>
            <w:r w:rsidRPr="00B76FC7">
              <w:rPr>
                <w:rFonts w:ascii="Microsoft New Tai Lue" w:eastAsia="Tahoma" w:hAnsi="Microsoft New Tai Lue" w:cs="Microsoft New Tai Lue"/>
                <w:sz w:val="22"/>
                <w:szCs w:val="22"/>
              </w:rPr>
              <w:t xml:space="preserve"> warn the rest of group of any upcoming hazards. Run groups will commonly have a </w:t>
            </w:r>
            <w:r w:rsidR="00EC6825" w:rsidRPr="00B76FC7">
              <w:rPr>
                <w:rFonts w:ascii="Microsoft New Tai Lue" w:eastAsia="Tahoma" w:hAnsi="Microsoft New Tai Lue" w:cs="Microsoft New Tai Lue"/>
                <w:sz w:val="22"/>
                <w:szCs w:val="22"/>
              </w:rPr>
              <w:t>back runner</w:t>
            </w:r>
            <w:r w:rsidRPr="00B76FC7">
              <w:rPr>
                <w:rFonts w:ascii="Microsoft New Tai Lue" w:eastAsia="Tahoma" w:hAnsi="Microsoft New Tai Lue" w:cs="Microsoft New Tai Lue"/>
                <w:sz w:val="22"/>
                <w:szCs w:val="22"/>
              </w:rPr>
              <w:t xml:space="preserve"> to monitor the group and support the group, especially if someone has an incident. </w:t>
            </w:r>
          </w:p>
        </w:tc>
        <w:tc>
          <w:tcPr>
            <w:tcW w:w="468" w:type="dxa"/>
          </w:tcPr>
          <w:p w14:paraId="651B3FB9"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540" w:type="dxa"/>
          </w:tcPr>
          <w:p w14:paraId="61688DF2"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900" w:type="dxa"/>
          </w:tcPr>
          <w:p w14:paraId="031A72C8"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4</w:t>
            </w:r>
          </w:p>
        </w:tc>
        <w:tc>
          <w:tcPr>
            <w:tcW w:w="2772" w:type="dxa"/>
          </w:tcPr>
          <w:p w14:paraId="28B20B6B"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Runners expected to wear good running shoes according to conditions. Where runs take place off-road, fell trainers are recommended. </w:t>
            </w:r>
          </w:p>
        </w:tc>
        <w:tc>
          <w:tcPr>
            <w:tcW w:w="1320" w:type="dxa"/>
          </w:tcPr>
          <w:p w14:paraId="516CDA85"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w:t>
            </w:r>
          </w:p>
        </w:tc>
        <w:tc>
          <w:tcPr>
            <w:tcW w:w="930" w:type="dxa"/>
          </w:tcPr>
          <w:p w14:paraId="5807F835"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already in place</w:t>
            </w:r>
          </w:p>
        </w:tc>
        <w:tc>
          <w:tcPr>
            <w:tcW w:w="990" w:type="dxa"/>
          </w:tcPr>
          <w:p w14:paraId="44C9E591" w14:textId="77777777" w:rsidR="00E675E9" w:rsidRPr="00B76FC7" w:rsidRDefault="00E675E9">
            <w:pPr>
              <w:rPr>
                <w:rFonts w:ascii="Microsoft New Tai Lue" w:eastAsia="Tahoma" w:hAnsi="Microsoft New Tai Lue" w:cs="Microsoft New Tai Lue"/>
                <w:sz w:val="22"/>
                <w:szCs w:val="22"/>
              </w:rPr>
            </w:pPr>
          </w:p>
        </w:tc>
      </w:tr>
      <w:tr w:rsidR="00E675E9" w:rsidRPr="00B76FC7" w14:paraId="561253A5" w14:textId="77777777">
        <w:trPr>
          <w:trHeight w:val="897"/>
        </w:trPr>
        <w:tc>
          <w:tcPr>
            <w:tcW w:w="2520" w:type="dxa"/>
          </w:tcPr>
          <w:p w14:paraId="02FC391D"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lastRenderedPageBreak/>
              <w:t>Environmental - winter running (dark)</w:t>
            </w:r>
          </w:p>
          <w:p w14:paraId="2127C1C3" w14:textId="77777777" w:rsidR="00E675E9" w:rsidRPr="00B76FC7" w:rsidRDefault="00E675E9">
            <w:pPr>
              <w:rPr>
                <w:rFonts w:ascii="Microsoft New Tai Lue" w:eastAsia="Tahoma" w:hAnsi="Microsoft New Tai Lue" w:cs="Microsoft New Tai Lue"/>
                <w:sz w:val="22"/>
                <w:szCs w:val="22"/>
              </w:rPr>
            </w:pPr>
          </w:p>
          <w:p w14:paraId="0D412079" w14:textId="77777777" w:rsidR="00E675E9" w:rsidRPr="00B76FC7" w:rsidRDefault="00E675E9">
            <w:pPr>
              <w:rPr>
                <w:rFonts w:ascii="Microsoft New Tai Lue" w:eastAsia="Tahoma" w:hAnsi="Microsoft New Tai Lue" w:cs="Microsoft New Tai Lue"/>
                <w:sz w:val="22"/>
                <w:szCs w:val="22"/>
              </w:rPr>
            </w:pPr>
          </w:p>
          <w:p w14:paraId="16878924" w14:textId="77777777" w:rsidR="00E675E9" w:rsidRPr="00B76FC7" w:rsidRDefault="00E675E9">
            <w:pPr>
              <w:rPr>
                <w:rFonts w:ascii="Microsoft New Tai Lue" w:eastAsia="Tahoma" w:hAnsi="Microsoft New Tai Lue" w:cs="Microsoft New Tai Lue"/>
                <w:sz w:val="22"/>
                <w:szCs w:val="22"/>
              </w:rPr>
            </w:pPr>
          </w:p>
        </w:tc>
        <w:tc>
          <w:tcPr>
            <w:tcW w:w="4500" w:type="dxa"/>
          </w:tcPr>
          <w:p w14:paraId="04472CEF" w14:textId="77777777" w:rsidR="004D4E95"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Tuesday night club runs (October - March) are commonly run in the dark. Routes are planned that have adequate street lighting</w:t>
            </w:r>
            <w:r w:rsidR="004D4E95">
              <w:rPr>
                <w:rFonts w:ascii="Microsoft New Tai Lue" w:eastAsia="Tahoma" w:hAnsi="Microsoft New Tai Lue" w:cs="Microsoft New Tai Lue"/>
                <w:sz w:val="22"/>
                <w:szCs w:val="22"/>
              </w:rPr>
              <w:t>.</w:t>
            </w:r>
          </w:p>
          <w:p w14:paraId="49739ECA" w14:textId="77777777" w:rsidR="004D4E95" w:rsidRDefault="004D4E9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On routes where there is limited or no lig</w:t>
            </w:r>
            <w:r w:rsidR="00E73E7D" w:rsidRPr="00B76FC7">
              <w:rPr>
                <w:rFonts w:ascii="Microsoft New Tai Lue" w:eastAsia="Tahoma" w:hAnsi="Microsoft New Tai Lue" w:cs="Microsoft New Tai Lue"/>
                <w:sz w:val="22"/>
                <w:szCs w:val="22"/>
              </w:rPr>
              <w:t xml:space="preserve">hting, </w:t>
            </w:r>
            <w:r>
              <w:rPr>
                <w:rFonts w:ascii="Microsoft New Tai Lue" w:eastAsia="Tahoma" w:hAnsi="Microsoft New Tai Lue" w:cs="Microsoft New Tai Lue"/>
                <w:sz w:val="22"/>
                <w:szCs w:val="22"/>
              </w:rPr>
              <w:t xml:space="preserve">runners are pre-warned via proposed club run routes on Spond. </w:t>
            </w:r>
          </w:p>
          <w:p w14:paraId="4B0150E0" w14:textId="77777777" w:rsidR="00E675E9" w:rsidRDefault="004D4E9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Runners are </w:t>
            </w:r>
            <w:r w:rsidR="00E73E7D" w:rsidRPr="00B76FC7">
              <w:rPr>
                <w:rFonts w:ascii="Microsoft New Tai Lue" w:eastAsia="Tahoma" w:hAnsi="Microsoft New Tai Lue" w:cs="Microsoft New Tai Lue"/>
                <w:sz w:val="22"/>
                <w:szCs w:val="22"/>
              </w:rPr>
              <w:t xml:space="preserve">expected to wear </w:t>
            </w:r>
            <w:r w:rsidR="003061BC" w:rsidRPr="00B76FC7">
              <w:rPr>
                <w:rFonts w:ascii="Microsoft New Tai Lue" w:eastAsia="Tahoma" w:hAnsi="Microsoft New Tai Lue" w:cs="Microsoft New Tai Lue"/>
                <w:sz w:val="22"/>
                <w:szCs w:val="22"/>
              </w:rPr>
              <w:t>Hi-Viz</w:t>
            </w:r>
            <w:r w:rsidR="00E73E7D" w:rsidRPr="00B76FC7">
              <w:rPr>
                <w:rFonts w:ascii="Microsoft New Tai Lue" w:eastAsia="Tahoma" w:hAnsi="Microsoft New Tai Lue" w:cs="Microsoft New Tai Lue"/>
                <w:sz w:val="22"/>
                <w:szCs w:val="22"/>
              </w:rPr>
              <w:t xml:space="preserve"> clothing, head-torches/body lights to increase visibility</w:t>
            </w:r>
            <w:r>
              <w:rPr>
                <w:rFonts w:ascii="Microsoft New Tai Lue" w:eastAsia="Tahoma" w:hAnsi="Microsoft New Tai Lue" w:cs="Microsoft New Tai Lue"/>
                <w:sz w:val="22"/>
                <w:szCs w:val="22"/>
              </w:rPr>
              <w:t xml:space="preserve">. </w:t>
            </w:r>
          </w:p>
          <w:p w14:paraId="68A4F2FB" w14:textId="0C888602" w:rsidR="008C083D" w:rsidRPr="00B76FC7" w:rsidRDefault="008C083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Runners run as a group ensuring that nobody is left behind and pace is adjusted to accommodate everyone in the group.</w:t>
            </w:r>
          </w:p>
        </w:tc>
        <w:tc>
          <w:tcPr>
            <w:tcW w:w="468" w:type="dxa"/>
          </w:tcPr>
          <w:p w14:paraId="1B0A7D46"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3</w:t>
            </w:r>
          </w:p>
        </w:tc>
        <w:tc>
          <w:tcPr>
            <w:tcW w:w="540" w:type="dxa"/>
          </w:tcPr>
          <w:p w14:paraId="7C74A418"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1</w:t>
            </w:r>
          </w:p>
        </w:tc>
        <w:tc>
          <w:tcPr>
            <w:tcW w:w="900" w:type="dxa"/>
          </w:tcPr>
          <w:p w14:paraId="21C8195E"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3</w:t>
            </w:r>
          </w:p>
        </w:tc>
        <w:tc>
          <w:tcPr>
            <w:tcW w:w="2772" w:type="dxa"/>
          </w:tcPr>
          <w:p w14:paraId="73AA2B9F" w14:textId="77777777" w:rsidR="004D4E95"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Club runs are split into groups led by EA qualified run leaders. Each group run at a predetermined pace which is posted on Facebook</w:t>
            </w:r>
            <w:r w:rsidR="004D4E95">
              <w:rPr>
                <w:rFonts w:ascii="Microsoft New Tai Lue" w:eastAsia="Tahoma" w:hAnsi="Microsoft New Tai Lue" w:cs="Microsoft New Tai Lue"/>
                <w:sz w:val="22"/>
                <w:szCs w:val="22"/>
              </w:rPr>
              <w:t xml:space="preserve"> </w:t>
            </w:r>
            <w:r w:rsidRPr="00B76FC7">
              <w:rPr>
                <w:rFonts w:ascii="Microsoft New Tai Lue" w:eastAsia="Tahoma" w:hAnsi="Microsoft New Tai Lue" w:cs="Microsoft New Tai Lue"/>
                <w:sz w:val="22"/>
                <w:szCs w:val="22"/>
              </w:rPr>
              <w:t xml:space="preserve">where runners can choose an appropriate group to run with. </w:t>
            </w:r>
          </w:p>
          <w:p w14:paraId="39F3ED5D" w14:textId="77777777" w:rsidR="003061BC" w:rsidRDefault="004D4E9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Run leaders post planned club runs on Spond as an event. Members can view routes and indicate their intention to attend</w:t>
            </w:r>
            <w:r w:rsidR="003061BC">
              <w:rPr>
                <w:rFonts w:ascii="Microsoft New Tai Lue" w:eastAsia="Tahoma" w:hAnsi="Microsoft New Tai Lue" w:cs="Microsoft New Tai Lue"/>
                <w:sz w:val="22"/>
                <w:szCs w:val="22"/>
              </w:rPr>
              <w:t xml:space="preserve"> so run leaders recognised approximate run group numbers. </w:t>
            </w:r>
          </w:p>
          <w:p w14:paraId="1481ED50" w14:textId="24144DA8"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Groups run together to support each other and for safety. Runners wear torches, </w:t>
            </w:r>
            <w:r w:rsidR="004C101C" w:rsidRPr="00B76FC7">
              <w:rPr>
                <w:rFonts w:ascii="Microsoft New Tai Lue" w:eastAsia="Tahoma" w:hAnsi="Microsoft New Tai Lue" w:cs="Microsoft New Tai Lue"/>
                <w:sz w:val="22"/>
                <w:szCs w:val="22"/>
              </w:rPr>
              <w:t>Hi-Viz</w:t>
            </w:r>
            <w:r w:rsidRPr="00B76FC7">
              <w:rPr>
                <w:rFonts w:ascii="Microsoft New Tai Lue" w:eastAsia="Tahoma" w:hAnsi="Microsoft New Tai Lue" w:cs="Microsoft New Tai Lue"/>
                <w:sz w:val="22"/>
                <w:szCs w:val="22"/>
              </w:rPr>
              <w:t xml:space="preserve"> materials.</w:t>
            </w:r>
          </w:p>
        </w:tc>
        <w:tc>
          <w:tcPr>
            <w:tcW w:w="1320" w:type="dxa"/>
          </w:tcPr>
          <w:p w14:paraId="5779D873"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w:t>
            </w:r>
          </w:p>
        </w:tc>
        <w:tc>
          <w:tcPr>
            <w:tcW w:w="930" w:type="dxa"/>
          </w:tcPr>
          <w:p w14:paraId="78718B11"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already in place</w:t>
            </w:r>
          </w:p>
        </w:tc>
        <w:tc>
          <w:tcPr>
            <w:tcW w:w="990" w:type="dxa"/>
          </w:tcPr>
          <w:p w14:paraId="36F0FC78" w14:textId="77777777" w:rsidR="00E675E9" w:rsidRPr="00B76FC7" w:rsidRDefault="00E675E9">
            <w:pPr>
              <w:rPr>
                <w:rFonts w:ascii="Microsoft New Tai Lue" w:eastAsia="Tahoma" w:hAnsi="Microsoft New Tai Lue" w:cs="Microsoft New Tai Lue"/>
                <w:sz w:val="22"/>
                <w:szCs w:val="22"/>
              </w:rPr>
            </w:pPr>
          </w:p>
        </w:tc>
      </w:tr>
      <w:tr w:rsidR="00E675E9" w:rsidRPr="00B76FC7" w14:paraId="25F5F570" w14:textId="77777777">
        <w:trPr>
          <w:trHeight w:val="897"/>
        </w:trPr>
        <w:tc>
          <w:tcPr>
            <w:tcW w:w="2520" w:type="dxa"/>
          </w:tcPr>
          <w:p w14:paraId="181FC8CB"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Environmental - summer running</w:t>
            </w:r>
          </w:p>
        </w:tc>
        <w:tc>
          <w:tcPr>
            <w:tcW w:w="4500" w:type="dxa"/>
          </w:tcPr>
          <w:p w14:paraId="71BF0475" w14:textId="77777777" w:rsidR="003061BC"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Club runs include </w:t>
            </w:r>
            <w:r w:rsidR="003061BC">
              <w:rPr>
                <w:rFonts w:ascii="Microsoft New Tai Lue" w:eastAsia="Tahoma" w:hAnsi="Microsoft New Tai Lue" w:cs="Microsoft New Tai Lue"/>
                <w:sz w:val="22"/>
                <w:szCs w:val="22"/>
              </w:rPr>
              <w:t xml:space="preserve">both road and </w:t>
            </w:r>
            <w:r w:rsidRPr="00B76FC7">
              <w:rPr>
                <w:rFonts w:ascii="Microsoft New Tai Lue" w:eastAsia="Tahoma" w:hAnsi="Microsoft New Tai Lue" w:cs="Microsoft New Tai Lue"/>
                <w:sz w:val="22"/>
                <w:szCs w:val="22"/>
              </w:rPr>
              <w:t>off-road routes</w:t>
            </w:r>
            <w:r w:rsidR="003061BC">
              <w:rPr>
                <w:rFonts w:ascii="Microsoft New Tai Lue" w:eastAsia="Tahoma" w:hAnsi="Microsoft New Tai Lue" w:cs="Microsoft New Tai Lue"/>
                <w:sz w:val="22"/>
                <w:szCs w:val="22"/>
              </w:rPr>
              <w:t>. Destinations include (but not limited to)</w:t>
            </w:r>
            <w:r w:rsidRPr="00B76FC7">
              <w:rPr>
                <w:rFonts w:ascii="Microsoft New Tai Lue" w:eastAsia="Tahoma" w:hAnsi="Microsoft New Tai Lue" w:cs="Microsoft New Tai Lue"/>
                <w:sz w:val="22"/>
                <w:szCs w:val="22"/>
              </w:rPr>
              <w:t xml:space="preserve"> Burnham/Berrow/Brean Beach, Brean Down, Brent Knoll, Crooks Peak, Quantocks where slips</w:t>
            </w:r>
            <w:r w:rsidR="00EC6825" w:rsidRPr="00B76FC7">
              <w:rPr>
                <w:rFonts w:ascii="Microsoft New Tai Lue" w:eastAsia="Tahoma" w:hAnsi="Microsoft New Tai Lue" w:cs="Microsoft New Tai Lue"/>
                <w:sz w:val="22"/>
                <w:szCs w:val="22"/>
              </w:rPr>
              <w:t xml:space="preserve">, </w:t>
            </w:r>
            <w:r w:rsidRPr="00B76FC7">
              <w:rPr>
                <w:rFonts w:ascii="Microsoft New Tai Lue" w:eastAsia="Tahoma" w:hAnsi="Microsoft New Tai Lue" w:cs="Microsoft New Tai Lue"/>
                <w:sz w:val="22"/>
                <w:szCs w:val="22"/>
              </w:rPr>
              <w:t>trips,</w:t>
            </w:r>
            <w:r w:rsidR="00EC6825" w:rsidRPr="00B76FC7">
              <w:rPr>
                <w:rFonts w:ascii="Microsoft New Tai Lue" w:eastAsia="Tahoma" w:hAnsi="Microsoft New Tai Lue" w:cs="Microsoft New Tai Lue"/>
                <w:sz w:val="22"/>
                <w:szCs w:val="22"/>
              </w:rPr>
              <w:t xml:space="preserve"> </w:t>
            </w:r>
            <w:r w:rsidRPr="00B76FC7">
              <w:rPr>
                <w:rFonts w:ascii="Microsoft New Tai Lue" w:eastAsia="Tahoma" w:hAnsi="Microsoft New Tai Lue" w:cs="Microsoft New Tai Lue"/>
                <w:sz w:val="22"/>
                <w:szCs w:val="22"/>
              </w:rPr>
              <w:t xml:space="preserve">twists may occur. </w:t>
            </w:r>
          </w:p>
          <w:p w14:paraId="09FCE13B" w14:textId="77777777" w:rsidR="00E675E9" w:rsidRDefault="003061BC">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Beach runs pose hazards including </w:t>
            </w:r>
            <w:r w:rsidR="00E73E7D" w:rsidRPr="00B76FC7">
              <w:rPr>
                <w:rFonts w:ascii="Microsoft New Tai Lue" w:eastAsia="Tahoma" w:hAnsi="Microsoft New Tai Lue" w:cs="Microsoft New Tai Lue"/>
                <w:sz w:val="22"/>
                <w:szCs w:val="22"/>
              </w:rPr>
              <w:t>tides and mud</w:t>
            </w:r>
            <w:r>
              <w:rPr>
                <w:rFonts w:ascii="Microsoft New Tai Lue" w:eastAsia="Tahoma" w:hAnsi="Microsoft New Tai Lue" w:cs="Microsoft New Tai Lue"/>
                <w:sz w:val="22"/>
                <w:szCs w:val="22"/>
              </w:rPr>
              <w:t xml:space="preserve"> – run leaders check tide times and areas of the beach to avoid where mud is known to be present. </w:t>
            </w:r>
          </w:p>
          <w:p w14:paraId="1666E426" w14:textId="347A45F8" w:rsidR="008C083D" w:rsidRPr="00B76FC7" w:rsidRDefault="008C083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Runners run as a group ensuring that nobody is left behind and pace is adjusted to accommodate everyone in the group.</w:t>
            </w:r>
          </w:p>
        </w:tc>
        <w:tc>
          <w:tcPr>
            <w:tcW w:w="468" w:type="dxa"/>
          </w:tcPr>
          <w:p w14:paraId="044B3577"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540" w:type="dxa"/>
          </w:tcPr>
          <w:p w14:paraId="544EB76C"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900" w:type="dxa"/>
          </w:tcPr>
          <w:p w14:paraId="6ADF95FB"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4</w:t>
            </w:r>
          </w:p>
        </w:tc>
        <w:tc>
          <w:tcPr>
            <w:tcW w:w="2772" w:type="dxa"/>
          </w:tcPr>
          <w:p w14:paraId="3858A779" w14:textId="77777777" w:rsidR="003061BC"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Runners are familiar with the routes and can run at own pace. Run leaders check tide times before running on the beach</w:t>
            </w:r>
            <w:r w:rsidR="003061BC">
              <w:rPr>
                <w:rFonts w:ascii="Microsoft New Tai Lue" w:eastAsia="Tahoma" w:hAnsi="Microsoft New Tai Lue" w:cs="Microsoft New Tai Lue"/>
                <w:sz w:val="22"/>
                <w:szCs w:val="22"/>
              </w:rPr>
              <w:t xml:space="preserve">. </w:t>
            </w:r>
          </w:p>
          <w:p w14:paraId="36BBBF6E" w14:textId="78061206" w:rsidR="003061BC" w:rsidRDefault="003061BC">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 leaders check </w:t>
            </w:r>
            <w:r w:rsidR="00A52C03">
              <w:rPr>
                <w:rFonts w:ascii="Microsoft New Tai Lue" w:eastAsia="Tahoma" w:hAnsi="Microsoft New Tai Lue" w:cs="Microsoft New Tai Lue"/>
                <w:sz w:val="22"/>
                <w:szCs w:val="22"/>
              </w:rPr>
              <w:t xml:space="preserve">their planned route including </w:t>
            </w:r>
            <w:r>
              <w:rPr>
                <w:rFonts w:ascii="Microsoft New Tai Lue" w:eastAsia="Tahoma" w:hAnsi="Microsoft New Tai Lue" w:cs="Microsoft New Tai Lue"/>
                <w:sz w:val="22"/>
                <w:szCs w:val="22"/>
              </w:rPr>
              <w:t xml:space="preserve">conditions or terrain where routes may be affected by weather, </w:t>
            </w:r>
            <w:r w:rsidR="00A52C03">
              <w:rPr>
                <w:rFonts w:ascii="Microsoft New Tai Lue" w:eastAsia="Tahoma" w:hAnsi="Microsoft New Tai Lue" w:cs="Microsoft New Tai Lue"/>
                <w:sz w:val="22"/>
                <w:szCs w:val="22"/>
              </w:rPr>
              <w:t>animals, road closures</w:t>
            </w:r>
            <w:r>
              <w:rPr>
                <w:rFonts w:ascii="Microsoft New Tai Lue" w:eastAsia="Tahoma" w:hAnsi="Microsoft New Tai Lue" w:cs="Microsoft New Tai Lue"/>
                <w:sz w:val="22"/>
                <w:szCs w:val="22"/>
              </w:rPr>
              <w:t xml:space="preserve"> or </w:t>
            </w:r>
            <w:r w:rsidR="00A52C03">
              <w:rPr>
                <w:rFonts w:ascii="Microsoft New Tai Lue" w:eastAsia="Tahoma" w:hAnsi="Microsoft New Tai Lue" w:cs="Microsoft New Tai Lue"/>
                <w:sz w:val="22"/>
                <w:szCs w:val="22"/>
              </w:rPr>
              <w:t>another</w:t>
            </w:r>
            <w:r>
              <w:rPr>
                <w:rFonts w:ascii="Microsoft New Tai Lue" w:eastAsia="Tahoma" w:hAnsi="Microsoft New Tai Lue" w:cs="Microsoft New Tai Lue"/>
                <w:sz w:val="22"/>
                <w:szCs w:val="22"/>
              </w:rPr>
              <w:t xml:space="preserve"> unexpected situation</w:t>
            </w:r>
            <w:r w:rsidR="00E73E7D" w:rsidRPr="00B76FC7">
              <w:rPr>
                <w:rFonts w:ascii="Microsoft New Tai Lue" w:eastAsia="Tahoma" w:hAnsi="Microsoft New Tai Lue" w:cs="Microsoft New Tai Lue"/>
                <w:sz w:val="22"/>
                <w:szCs w:val="22"/>
              </w:rPr>
              <w:t xml:space="preserve">. </w:t>
            </w:r>
          </w:p>
          <w:p w14:paraId="1E899FAB" w14:textId="20DBEE39" w:rsidR="00E675E9" w:rsidRPr="00B76FC7" w:rsidRDefault="003061BC">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lastRenderedPageBreak/>
              <w:t xml:space="preserve">Run leaders organise club runs starting from various destinations </w:t>
            </w:r>
            <w:r w:rsidR="00A52C03">
              <w:rPr>
                <w:rFonts w:ascii="Microsoft New Tai Lue" w:eastAsia="Tahoma" w:hAnsi="Microsoft New Tai Lue" w:cs="Microsoft New Tai Lue"/>
                <w:sz w:val="22"/>
                <w:szCs w:val="22"/>
              </w:rPr>
              <w:t xml:space="preserve">involving </w:t>
            </w:r>
            <w:r>
              <w:rPr>
                <w:rFonts w:ascii="Microsoft New Tai Lue" w:eastAsia="Tahoma" w:hAnsi="Microsoft New Tai Lue" w:cs="Microsoft New Tai Lue"/>
                <w:sz w:val="22"/>
                <w:szCs w:val="22"/>
              </w:rPr>
              <w:t>different terrains</w:t>
            </w:r>
            <w:r w:rsidR="00A52C03">
              <w:rPr>
                <w:rFonts w:ascii="Microsoft New Tai Lue" w:eastAsia="Tahoma" w:hAnsi="Microsoft New Tai Lue" w:cs="Microsoft New Tai Lue"/>
                <w:sz w:val="22"/>
                <w:szCs w:val="22"/>
              </w:rPr>
              <w:t xml:space="preserve"> or surfaces</w:t>
            </w:r>
            <w:r>
              <w:rPr>
                <w:rFonts w:ascii="Microsoft New Tai Lue" w:eastAsia="Tahoma" w:hAnsi="Microsoft New Tai Lue" w:cs="Microsoft New Tai Lue"/>
                <w:sz w:val="22"/>
                <w:szCs w:val="22"/>
              </w:rPr>
              <w:t xml:space="preserve"> </w:t>
            </w:r>
            <w:r w:rsidR="00A52C03">
              <w:rPr>
                <w:rFonts w:ascii="Microsoft New Tai Lue" w:eastAsia="Tahoma" w:hAnsi="Microsoft New Tai Lue" w:cs="Microsoft New Tai Lue"/>
                <w:sz w:val="22"/>
                <w:szCs w:val="22"/>
              </w:rPr>
              <w:t>gi</w:t>
            </w:r>
            <w:r>
              <w:rPr>
                <w:rFonts w:ascii="Microsoft New Tai Lue" w:eastAsia="Tahoma" w:hAnsi="Microsoft New Tai Lue" w:cs="Microsoft New Tai Lue"/>
                <w:sz w:val="22"/>
                <w:szCs w:val="22"/>
              </w:rPr>
              <w:t>ving</w:t>
            </w:r>
            <w:r w:rsidR="00A52C03">
              <w:rPr>
                <w:rFonts w:ascii="Microsoft New Tai Lue" w:eastAsia="Tahoma" w:hAnsi="Microsoft New Tai Lue" w:cs="Microsoft New Tai Lue"/>
                <w:sz w:val="22"/>
                <w:szCs w:val="22"/>
              </w:rPr>
              <w:t xml:space="preserve"> </w:t>
            </w:r>
            <w:r>
              <w:rPr>
                <w:rFonts w:ascii="Microsoft New Tai Lue" w:eastAsia="Tahoma" w:hAnsi="Microsoft New Tai Lue" w:cs="Microsoft New Tai Lue"/>
                <w:sz w:val="22"/>
                <w:szCs w:val="22"/>
              </w:rPr>
              <w:t>runners a choice of r</w:t>
            </w:r>
            <w:r w:rsidR="00A52C03">
              <w:rPr>
                <w:rFonts w:ascii="Microsoft New Tai Lue" w:eastAsia="Tahoma" w:hAnsi="Microsoft New Tai Lue" w:cs="Microsoft New Tai Lue"/>
                <w:sz w:val="22"/>
                <w:szCs w:val="22"/>
              </w:rPr>
              <w:t>oute</w:t>
            </w:r>
            <w:r>
              <w:rPr>
                <w:rFonts w:ascii="Microsoft New Tai Lue" w:eastAsia="Tahoma" w:hAnsi="Microsoft New Tai Lue" w:cs="Microsoft New Tai Lue"/>
                <w:sz w:val="22"/>
                <w:szCs w:val="22"/>
              </w:rPr>
              <w:t xml:space="preserve"> options on an organised club run. </w:t>
            </w:r>
          </w:p>
        </w:tc>
        <w:tc>
          <w:tcPr>
            <w:tcW w:w="1320" w:type="dxa"/>
          </w:tcPr>
          <w:p w14:paraId="20BF22BD"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lastRenderedPageBreak/>
              <w:t>All</w:t>
            </w:r>
          </w:p>
        </w:tc>
        <w:tc>
          <w:tcPr>
            <w:tcW w:w="930" w:type="dxa"/>
          </w:tcPr>
          <w:p w14:paraId="5FA4684D"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already in place</w:t>
            </w:r>
          </w:p>
        </w:tc>
        <w:tc>
          <w:tcPr>
            <w:tcW w:w="990" w:type="dxa"/>
          </w:tcPr>
          <w:p w14:paraId="4142424A" w14:textId="77777777" w:rsidR="00E675E9" w:rsidRPr="00B76FC7" w:rsidRDefault="00E675E9">
            <w:pPr>
              <w:rPr>
                <w:rFonts w:ascii="Microsoft New Tai Lue" w:eastAsia="Tahoma" w:hAnsi="Microsoft New Tai Lue" w:cs="Microsoft New Tai Lue"/>
                <w:sz w:val="22"/>
                <w:szCs w:val="22"/>
              </w:rPr>
            </w:pPr>
          </w:p>
        </w:tc>
      </w:tr>
      <w:tr w:rsidR="00E675E9" w:rsidRPr="00B76FC7" w14:paraId="5ED4E398" w14:textId="77777777">
        <w:trPr>
          <w:trHeight w:val="1144"/>
        </w:trPr>
        <w:tc>
          <w:tcPr>
            <w:tcW w:w="2520" w:type="dxa"/>
          </w:tcPr>
          <w:p w14:paraId="67D59A62" w14:textId="0FB1781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Animals</w:t>
            </w:r>
            <w:r w:rsidR="00A40401">
              <w:rPr>
                <w:rFonts w:ascii="Microsoft New Tai Lue" w:eastAsia="Tahoma" w:hAnsi="Microsoft New Tai Lue" w:cs="Microsoft New Tai Lue"/>
                <w:sz w:val="22"/>
                <w:szCs w:val="22"/>
              </w:rPr>
              <w:t>, pedestrians, cyclists and other users on run routes</w:t>
            </w:r>
            <w:r w:rsidRPr="00B76FC7">
              <w:rPr>
                <w:rFonts w:ascii="Microsoft New Tai Lue" w:eastAsia="Tahoma" w:hAnsi="Microsoft New Tai Lue" w:cs="Microsoft New Tai Lue"/>
                <w:sz w:val="22"/>
                <w:szCs w:val="22"/>
              </w:rPr>
              <w:t xml:space="preserve"> - potential collision whilst </w:t>
            </w:r>
            <w:r w:rsidR="00A40401">
              <w:rPr>
                <w:rFonts w:ascii="Microsoft New Tai Lue" w:eastAsia="Tahoma" w:hAnsi="Microsoft New Tai Lue" w:cs="Microsoft New Tai Lue"/>
                <w:sz w:val="22"/>
                <w:szCs w:val="22"/>
              </w:rPr>
              <w:t>running.</w:t>
            </w:r>
          </w:p>
        </w:tc>
        <w:tc>
          <w:tcPr>
            <w:tcW w:w="4500" w:type="dxa"/>
          </w:tcPr>
          <w:p w14:paraId="22D45D97" w14:textId="26A2B43F" w:rsidR="00A40401"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Runners run as groups but must observe </w:t>
            </w:r>
            <w:r w:rsidR="00A52C03">
              <w:rPr>
                <w:rFonts w:ascii="Microsoft New Tai Lue" w:eastAsia="Tahoma" w:hAnsi="Microsoft New Tai Lue" w:cs="Microsoft New Tai Lue"/>
                <w:sz w:val="22"/>
                <w:szCs w:val="22"/>
              </w:rPr>
              <w:t xml:space="preserve">and respect </w:t>
            </w:r>
            <w:r w:rsidRPr="00B76FC7">
              <w:rPr>
                <w:rFonts w:ascii="Microsoft New Tai Lue" w:eastAsia="Tahoma" w:hAnsi="Microsoft New Tai Lue" w:cs="Microsoft New Tai Lue"/>
                <w:sz w:val="22"/>
                <w:szCs w:val="22"/>
              </w:rPr>
              <w:t xml:space="preserve">other users, creating space and avoiding contact between pedestrians, dogs, </w:t>
            </w:r>
            <w:r w:rsidR="00A52C03" w:rsidRPr="00B76FC7">
              <w:rPr>
                <w:rFonts w:ascii="Microsoft New Tai Lue" w:eastAsia="Tahoma" w:hAnsi="Microsoft New Tai Lue" w:cs="Microsoft New Tai Lue"/>
                <w:sz w:val="22"/>
                <w:szCs w:val="22"/>
              </w:rPr>
              <w:t>cyclists,</w:t>
            </w:r>
            <w:r w:rsidRPr="00B76FC7">
              <w:rPr>
                <w:rFonts w:ascii="Microsoft New Tai Lue" w:eastAsia="Tahoma" w:hAnsi="Microsoft New Tai Lue" w:cs="Microsoft New Tai Lue"/>
                <w:sz w:val="22"/>
                <w:szCs w:val="22"/>
              </w:rPr>
              <w:t xml:space="preserve"> or other users.</w:t>
            </w:r>
          </w:p>
          <w:p w14:paraId="0890937F" w14:textId="63D6D565" w:rsidR="00E675E9" w:rsidRPr="00B76FC7" w:rsidRDefault="00A40401">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 leaders and runners alert groups to approaching hazards such as approaching public, street furniture, steps, vehicles or other visible obstacles. </w:t>
            </w:r>
            <w:r w:rsidR="00E73E7D" w:rsidRPr="00B76FC7">
              <w:rPr>
                <w:rFonts w:ascii="Microsoft New Tai Lue" w:eastAsia="Tahoma" w:hAnsi="Microsoft New Tai Lue" w:cs="Microsoft New Tai Lue"/>
                <w:sz w:val="22"/>
                <w:szCs w:val="22"/>
              </w:rPr>
              <w:t xml:space="preserve"> </w:t>
            </w:r>
          </w:p>
        </w:tc>
        <w:tc>
          <w:tcPr>
            <w:tcW w:w="468" w:type="dxa"/>
          </w:tcPr>
          <w:p w14:paraId="2D772636"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3</w:t>
            </w:r>
          </w:p>
        </w:tc>
        <w:tc>
          <w:tcPr>
            <w:tcW w:w="540" w:type="dxa"/>
          </w:tcPr>
          <w:p w14:paraId="4F01AC80"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1</w:t>
            </w:r>
          </w:p>
        </w:tc>
        <w:tc>
          <w:tcPr>
            <w:tcW w:w="900" w:type="dxa"/>
          </w:tcPr>
          <w:p w14:paraId="0E437DE6"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3</w:t>
            </w:r>
          </w:p>
        </w:tc>
        <w:tc>
          <w:tcPr>
            <w:tcW w:w="2772" w:type="dxa"/>
          </w:tcPr>
          <w:p w14:paraId="4E419A66" w14:textId="0B33B191"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Contact with animals and other users can happen, however, front runners are asked to let everyone know of any oncoming people, </w:t>
            </w:r>
            <w:r w:rsidR="00A52C03" w:rsidRPr="00B76FC7">
              <w:rPr>
                <w:rFonts w:ascii="Microsoft New Tai Lue" w:eastAsia="Tahoma" w:hAnsi="Microsoft New Tai Lue" w:cs="Microsoft New Tai Lue"/>
                <w:sz w:val="22"/>
                <w:szCs w:val="22"/>
              </w:rPr>
              <w:t>animals,</w:t>
            </w:r>
            <w:r w:rsidRPr="00B76FC7">
              <w:rPr>
                <w:rFonts w:ascii="Microsoft New Tai Lue" w:eastAsia="Tahoma" w:hAnsi="Microsoft New Tai Lue" w:cs="Microsoft New Tai Lue"/>
                <w:sz w:val="22"/>
                <w:szCs w:val="22"/>
              </w:rPr>
              <w:t xml:space="preserve"> or hazards. </w:t>
            </w:r>
          </w:p>
        </w:tc>
        <w:tc>
          <w:tcPr>
            <w:tcW w:w="1320" w:type="dxa"/>
          </w:tcPr>
          <w:p w14:paraId="45CD1D96"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w:t>
            </w:r>
          </w:p>
        </w:tc>
        <w:tc>
          <w:tcPr>
            <w:tcW w:w="930" w:type="dxa"/>
          </w:tcPr>
          <w:p w14:paraId="68F4D7DC"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already in place</w:t>
            </w:r>
          </w:p>
        </w:tc>
        <w:tc>
          <w:tcPr>
            <w:tcW w:w="990" w:type="dxa"/>
          </w:tcPr>
          <w:p w14:paraId="140A00FF" w14:textId="77777777" w:rsidR="00E675E9" w:rsidRPr="00B76FC7" w:rsidRDefault="00E675E9">
            <w:pPr>
              <w:rPr>
                <w:rFonts w:ascii="Microsoft New Tai Lue" w:eastAsia="Tahoma" w:hAnsi="Microsoft New Tai Lue" w:cs="Microsoft New Tai Lue"/>
                <w:sz w:val="22"/>
                <w:szCs w:val="22"/>
              </w:rPr>
            </w:pPr>
          </w:p>
        </w:tc>
      </w:tr>
      <w:tr w:rsidR="00E675E9" w:rsidRPr="00B76FC7" w14:paraId="4242E0D9" w14:textId="77777777">
        <w:trPr>
          <w:trHeight w:val="897"/>
        </w:trPr>
        <w:tc>
          <w:tcPr>
            <w:tcW w:w="2520" w:type="dxa"/>
          </w:tcPr>
          <w:p w14:paraId="282C1776"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Weather -</w:t>
            </w:r>
            <w:r w:rsidRPr="00B76FC7">
              <w:rPr>
                <w:rFonts w:ascii="Microsoft New Tai Lue" w:eastAsia="Tahoma" w:hAnsi="Microsoft New Tai Lue" w:cs="Microsoft New Tai Lue"/>
                <w:sz w:val="20"/>
                <w:szCs w:val="20"/>
              </w:rPr>
              <w:t xml:space="preserve"> </w:t>
            </w:r>
            <w:r w:rsidRPr="00B76FC7">
              <w:rPr>
                <w:rFonts w:ascii="Microsoft New Tai Lue" w:eastAsia="Tahoma" w:hAnsi="Microsoft New Tai Lue" w:cs="Microsoft New Tai Lue"/>
                <w:sz w:val="22"/>
                <w:szCs w:val="22"/>
              </w:rPr>
              <w:t>Variable conditions that can cause runners to overheat/dehydrate in warm conditions.</w:t>
            </w:r>
          </w:p>
          <w:p w14:paraId="3E8CCA28" w14:textId="77777777" w:rsidR="00E675E9" w:rsidRPr="00B76FC7" w:rsidRDefault="00E73E7D">
            <w:pPr>
              <w:rPr>
                <w:rFonts w:ascii="Microsoft New Tai Lue" w:eastAsia="Tahoma" w:hAnsi="Microsoft New Tai Lue" w:cs="Microsoft New Tai Lue"/>
                <w:sz w:val="20"/>
                <w:szCs w:val="20"/>
              </w:rPr>
            </w:pPr>
            <w:r w:rsidRPr="00B76FC7">
              <w:rPr>
                <w:rFonts w:ascii="Microsoft New Tai Lue" w:eastAsia="Tahoma" w:hAnsi="Microsoft New Tai Lue" w:cs="Microsoft New Tai Lue"/>
                <w:sz w:val="22"/>
                <w:szCs w:val="22"/>
              </w:rPr>
              <w:t xml:space="preserve">Feel cold, possible drop in temperature in cold, wet conditions. </w:t>
            </w:r>
          </w:p>
        </w:tc>
        <w:tc>
          <w:tcPr>
            <w:tcW w:w="4500" w:type="dxa"/>
          </w:tcPr>
          <w:p w14:paraId="4C27002F" w14:textId="77777777" w:rsidR="00C83A6D"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Forecasts checked prior to run and runners can make the decision not to run in inclement weather. Run Leaders communicate with each prior to the club run and announcements are made on the Harriers Facebook page. </w:t>
            </w:r>
          </w:p>
          <w:p w14:paraId="3A343487" w14:textId="2A4C4CB2"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Suitable clothing to be worn for the conditions including jackets, </w:t>
            </w:r>
            <w:r w:rsidR="00A52C03" w:rsidRPr="00B76FC7">
              <w:rPr>
                <w:rFonts w:ascii="Microsoft New Tai Lue" w:eastAsia="Tahoma" w:hAnsi="Microsoft New Tai Lue" w:cs="Microsoft New Tai Lue"/>
                <w:sz w:val="22"/>
                <w:szCs w:val="22"/>
              </w:rPr>
              <w:t>Hi-Viz</w:t>
            </w:r>
            <w:r w:rsidRPr="00B76FC7">
              <w:rPr>
                <w:rFonts w:ascii="Microsoft New Tai Lue" w:eastAsia="Tahoma" w:hAnsi="Microsoft New Tai Lue" w:cs="Microsoft New Tai Lue"/>
                <w:sz w:val="22"/>
                <w:szCs w:val="22"/>
              </w:rPr>
              <w:t xml:space="preserve"> clothing, lights etc. Runs can be cut </w:t>
            </w:r>
            <w:r w:rsidR="00A52C03" w:rsidRPr="00B76FC7">
              <w:rPr>
                <w:rFonts w:ascii="Microsoft New Tai Lue" w:eastAsia="Tahoma" w:hAnsi="Microsoft New Tai Lue" w:cs="Microsoft New Tai Lue"/>
                <w:sz w:val="22"/>
                <w:szCs w:val="22"/>
              </w:rPr>
              <w:t>short;</w:t>
            </w:r>
            <w:r w:rsidRPr="00B76FC7">
              <w:rPr>
                <w:rFonts w:ascii="Microsoft New Tai Lue" w:eastAsia="Tahoma" w:hAnsi="Microsoft New Tai Lue" w:cs="Microsoft New Tai Lue"/>
                <w:sz w:val="22"/>
                <w:szCs w:val="22"/>
              </w:rPr>
              <w:t xml:space="preserve"> shelter sought or return to base/cars if there are signs that conditions are inappropriate for running or runners are cold/struggling with the conditions.  </w:t>
            </w:r>
          </w:p>
        </w:tc>
        <w:tc>
          <w:tcPr>
            <w:tcW w:w="468" w:type="dxa"/>
          </w:tcPr>
          <w:p w14:paraId="7FCFEA44"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4</w:t>
            </w:r>
          </w:p>
        </w:tc>
        <w:tc>
          <w:tcPr>
            <w:tcW w:w="540" w:type="dxa"/>
          </w:tcPr>
          <w:p w14:paraId="665B40FD"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900" w:type="dxa"/>
          </w:tcPr>
          <w:p w14:paraId="55D927B7"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8</w:t>
            </w:r>
          </w:p>
        </w:tc>
        <w:tc>
          <w:tcPr>
            <w:tcW w:w="2772" w:type="dxa"/>
          </w:tcPr>
          <w:p w14:paraId="5D81C978" w14:textId="77777777" w:rsidR="00A40401"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Forecasts checked prior </w:t>
            </w:r>
            <w:r w:rsidR="00EC6825" w:rsidRPr="00B76FC7">
              <w:rPr>
                <w:rFonts w:ascii="Microsoft New Tai Lue" w:eastAsia="Tahoma" w:hAnsi="Microsoft New Tai Lue" w:cs="Microsoft New Tai Lue"/>
                <w:sz w:val="22"/>
                <w:szCs w:val="22"/>
              </w:rPr>
              <w:t>t</w:t>
            </w:r>
            <w:r w:rsidRPr="00B76FC7">
              <w:rPr>
                <w:rFonts w:ascii="Microsoft New Tai Lue" w:eastAsia="Tahoma" w:hAnsi="Microsoft New Tai Lue" w:cs="Microsoft New Tai Lue"/>
                <w:sz w:val="22"/>
                <w:szCs w:val="22"/>
              </w:rPr>
              <w:t xml:space="preserve">o run. Runners are encouraged to wear appropriate clothing for the conditions. </w:t>
            </w:r>
            <w:r w:rsidRPr="00B76FC7">
              <w:rPr>
                <w:rFonts w:ascii="Microsoft New Tai Lue" w:eastAsia="Tahoma" w:hAnsi="Microsoft New Tai Lue" w:cs="Microsoft New Tai Lue"/>
                <w:sz w:val="22"/>
                <w:szCs w:val="22"/>
              </w:rPr>
              <w:br/>
            </w:r>
          </w:p>
          <w:p w14:paraId="06D57059" w14:textId="626DA206"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Run Leaders reserve the right to postpone a run if conditions are deemed dangerous e.g. icy</w:t>
            </w:r>
            <w:r w:rsidR="00A40401">
              <w:rPr>
                <w:rFonts w:ascii="Microsoft New Tai Lue" w:eastAsia="Tahoma" w:hAnsi="Microsoft New Tai Lue" w:cs="Microsoft New Tai Lue"/>
                <w:sz w:val="22"/>
                <w:szCs w:val="22"/>
              </w:rPr>
              <w:t>, snow etc.</w:t>
            </w:r>
          </w:p>
        </w:tc>
        <w:tc>
          <w:tcPr>
            <w:tcW w:w="1320" w:type="dxa"/>
          </w:tcPr>
          <w:p w14:paraId="4543CA24"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 but Run Leaders can decide whether to run and suitable route</w:t>
            </w:r>
          </w:p>
        </w:tc>
        <w:tc>
          <w:tcPr>
            <w:tcW w:w="930" w:type="dxa"/>
          </w:tcPr>
          <w:p w14:paraId="54AEAFAD"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already in place</w:t>
            </w:r>
          </w:p>
        </w:tc>
        <w:tc>
          <w:tcPr>
            <w:tcW w:w="990" w:type="dxa"/>
          </w:tcPr>
          <w:p w14:paraId="4C966F91" w14:textId="77777777" w:rsidR="00E675E9" w:rsidRPr="00B76FC7" w:rsidRDefault="00E675E9">
            <w:pPr>
              <w:rPr>
                <w:rFonts w:ascii="Microsoft New Tai Lue" w:eastAsia="Tahoma" w:hAnsi="Microsoft New Tai Lue" w:cs="Microsoft New Tai Lue"/>
                <w:sz w:val="22"/>
                <w:szCs w:val="22"/>
              </w:rPr>
            </w:pPr>
          </w:p>
        </w:tc>
      </w:tr>
      <w:tr w:rsidR="00A52C03" w:rsidRPr="00B76FC7" w14:paraId="719C0EBB" w14:textId="77777777">
        <w:trPr>
          <w:trHeight w:val="897"/>
        </w:trPr>
        <w:tc>
          <w:tcPr>
            <w:tcW w:w="2520" w:type="dxa"/>
          </w:tcPr>
          <w:p w14:paraId="65723FBF" w14:textId="54FC3B5F" w:rsidR="00A52C03" w:rsidRPr="00B76FC7" w:rsidRDefault="00A52C03">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Runners Personal Safety: Threats of anti-social, </w:t>
            </w:r>
            <w:r w:rsidR="00C83A6D">
              <w:rPr>
                <w:rFonts w:ascii="Microsoft New Tai Lue" w:eastAsia="Tahoma" w:hAnsi="Microsoft New Tai Lue" w:cs="Microsoft New Tai Lue"/>
                <w:sz w:val="22"/>
                <w:szCs w:val="22"/>
              </w:rPr>
              <w:t>violent,</w:t>
            </w:r>
            <w:r>
              <w:rPr>
                <w:rFonts w:ascii="Microsoft New Tai Lue" w:eastAsia="Tahoma" w:hAnsi="Microsoft New Tai Lue" w:cs="Microsoft New Tai Lue"/>
                <w:sz w:val="22"/>
                <w:szCs w:val="22"/>
              </w:rPr>
              <w:t xml:space="preserve"> or aggressive behaviour towards club runners </w:t>
            </w:r>
          </w:p>
        </w:tc>
        <w:tc>
          <w:tcPr>
            <w:tcW w:w="4500" w:type="dxa"/>
          </w:tcPr>
          <w:p w14:paraId="612D84CB" w14:textId="7B159C80" w:rsidR="00C83A6D" w:rsidRDefault="00C83A6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Run Leaders can report incidents to the Police (non-emergency 1</w:t>
            </w:r>
            <w:r w:rsidR="008F4A55">
              <w:rPr>
                <w:rFonts w:ascii="Microsoft New Tai Lue" w:eastAsia="Tahoma" w:hAnsi="Microsoft New Tai Lue" w:cs="Microsoft New Tai Lue"/>
                <w:sz w:val="22"/>
                <w:szCs w:val="22"/>
              </w:rPr>
              <w:t>01</w:t>
            </w:r>
            <w:r>
              <w:rPr>
                <w:rFonts w:ascii="Microsoft New Tai Lue" w:eastAsia="Tahoma" w:hAnsi="Microsoft New Tai Lue" w:cs="Microsoft New Tai Lue"/>
                <w:sz w:val="22"/>
                <w:szCs w:val="22"/>
              </w:rPr>
              <w:t>) giving incident details, location etc.</w:t>
            </w:r>
          </w:p>
          <w:p w14:paraId="0CBFE67E" w14:textId="7721A111" w:rsidR="00C83A6D" w:rsidRDefault="00C83A6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 leaders communicate runs </w:t>
            </w:r>
            <w:r w:rsidR="00184BBA">
              <w:rPr>
                <w:rFonts w:ascii="Microsoft New Tai Lue" w:eastAsia="Tahoma" w:hAnsi="Microsoft New Tai Lue" w:cs="Microsoft New Tai Lue"/>
                <w:sz w:val="22"/>
                <w:szCs w:val="22"/>
              </w:rPr>
              <w:t xml:space="preserve">(via Messenger or WhatsApp) </w:t>
            </w:r>
            <w:r>
              <w:rPr>
                <w:rFonts w:ascii="Microsoft New Tai Lue" w:eastAsia="Tahoma" w:hAnsi="Microsoft New Tai Lue" w:cs="Microsoft New Tai Lue"/>
                <w:sz w:val="22"/>
                <w:szCs w:val="22"/>
              </w:rPr>
              <w:t xml:space="preserve">where anti-social, </w:t>
            </w:r>
            <w:r>
              <w:rPr>
                <w:rFonts w:ascii="Microsoft New Tai Lue" w:eastAsia="Tahoma" w:hAnsi="Microsoft New Tai Lue" w:cs="Microsoft New Tai Lue"/>
                <w:sz w:val="22"/>
                <w:szCs w:val="22"/>
              </w:rPr>
              <w:lastRenderedPageBreak/>
              <w:t xml:space="preserve">harassment or other unwanted behaviour occurred including what happened and where so future routes avoid these locations. </w:t>
            </w:r>
          </w:p>
          <w:p w14:paraId="7E4D6F3B" w14:textId="1A6794A6" w:rsidR="00C83A6D" w:rsidRDefault="00184BBA">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Runners should not engage with individuals or groups who are threatening or aggressive and seek to divert their run. </w:t>
            </w:r>
          </w:p>
          <w:p w14:paraId="6B047DA4" w14:textId="1F4F640D" w:rsidR="00A52C03" w:rsidRPr="00B76FC7" w:rsidRDefault="008C083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All Burnham Harrier members are required to observe and agre</w:t>
            </w:r>
            <w:r w:rsidRPr="008C083D">
              <w:rPr>
                <w:rFonts w:ascii="Microsoft New Tai Lue" w:eastAsia="Tahoma" w:hAnsi="Microsoft New Tai Lue" w:cs="Microsoft New Tai Lue"/>
                <w:sz w:val="22"/>
                <w:szCs w:val="22"/>
              </w:rPr>
              <w:t xml:space="preserve">e to the club run etiquette: </w:t>
            </w:r>
            <w:hyperlink r:id="rId9" w:history="1">
              <w:r w:rsidRPr="008C083D">
                <w:rPr>
                  <w:rStyle w:val="Hyperlink"/>
                  <w:rFonts w:ascii="Microsoft New Tai Lue" w:hAnsi="Microsoft New Tai Lue" w:cs="Microsoft New Tai Lue"/>
                  <w:sz w:val="22"/>
                  <w:szCs w:val="22"/>
                </w:rPr>
                <w:t>Health &amp; Safety | Burnham on Sea Harriers (burnham-on-sea-harriers.com)</w:t>
              </w:r>
            </w:hyperlink>
          </w:p>
        </w:tc>
        <w:tc>
          <w:tcPr>
            <w:tcW w:w="468" w:type="dxa"/>
          </w:tcPr>
          <w:p w14:paraId="2654F511" w14:textId="6B192DEC" w:rsidR="00A52C03" w:rsidRPr="00B76FC7" w:rsidRDefault="008F4A5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lastRenderedPageBreak/>
              <w:t>2</w:t>
            </w:r>
          </w:p>
        </w:tc>
        <w:tc>
          <w:tcPr>
            <w:tcW w:w="540" w:type="dxa"/>
          </w:tcPr>
          <w:p w14:paraId="244A43A7" w14:textId="40039E6F" w:rsidR="00A52C03" w:rsidRPr="00B76FC7" w:rsidRDefault="008F4A5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3</w:t>
            </w:r>
          </w:p>
        </w:tc>
        <w:tc>
          <w:tcPr>
            <w:tcW w:w="900" w:type="dxa"/>
          </w:tcPr>
          <w:p w14:paraId="5012132B" w14:textId="65E1F126" w:rsidR="00A52C03" w:rsidRPr="00B76FC7" w:rsidRDefault="008F4A5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6</w:t>
            </w:r>
          </w:p>
        </w:tc>
        <w:tc>
          <w:tcPr>
            <w:tcW w:w="2772" w:type="dxa"/>
          </w:tcPr>
          <w:p w14:paraId="0AAAEF38" w14:textId="613FBD89" w:rsidR="00184BBA" w:rsidRDefault="008F4A55">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Runners affected by an incident can gain additional support from the club welfare officer, </w:t>
            </w:r>
            <w:r w:rsidRPr="00A40401">
              <w:rPr>
                <w:rFonts w:ascii="Microsoft New Tai Lue" w:eastAsia="Tahoma" w:hAnsi="Microsoft New Tai Lue" w:cs="Microsoft New Tai Lue"/>
                <w:sz w:val="22"/>
                <w:szCs w:val="22"/>
              </w:rPr>
              <w:t xml:space="preserve">colleagues, or </w:t>
            </w:r>
            <w:r w:rsidRPr="00A40401">
              <w:rPr>
                <w:rFonts w:ascii="Microsoft New Tai Lue" w:hAnsi="Microsoft New Tai Lue" w:cs="Microsoft New Tai Lue"/>
                <w:sz w:val="22"/>
                <w:szCs w:val="22"/>
                <w:shd w:val="clear" w:color="auto" w:fill="FFFFFF"/>
              </w:rPr>
              <w:t xml:space="preserve">England </w:t>
            </w:r>
            <w:r w:rsidRPr="00A40401">
              <w:rPr>
                <w:rFonts w:ascii="Microsoft New Tai Lue" w:hAnsi="Microsoft New Tai Lue" w:cs="Microsoft New Tai Lue"/>
                <w:sz w:val="22"/>
                <w:szCs w:val="22"/>
                <w:shd w:val="clear" w:color="auto" w:fill="FFFFFF"/>
              </w:rPr>
              <w:lastRenderedPageBreak/>
              <w:t>Athletics via </w:t>
            </w:r>
            <w:hyperlink r:id="rId10" w:tgtFrame="_blank" w:history="1">
              <w:r w:rsidRPr="00A40401">
                <w:rPr>
                  <w:rStyle w:val="Hyperlink"/>
                  <w:rFonts w:ascii="Microsoft New Tai Lue" w:hAnsi="Microsoft New Tai Lue" w:cs="Microsoft New Tai Lue"/>
                  <w:color w:val="0070C0"/>
                  <w:sz w:val="22"/>
                  <w:szCs w:val="22"/>
                  <w:bdr w:val="none" w:sz="0" w:space="0" w:color="auto" w:frame="1"/>
                  <w:shd w:val="clear" w:color="auto" w:fill="FFFFFF"/>
                </w:rPr>
                <w:t>welfare@englandathletics.org</w:t>
              </w:r>
            </w:hyperlink>
            <w:r w:rsidRPr="00A40401">
              <w:rPr>
                <w:rFonts w:ascii="Microsoft New Tai Lue" w:hAnsi="Microsoft New Tai Lue" w:cs="Microsoft New Tai Lue"/>
                <w:sz w:val="22"/>
                <w:szCs w:val="22"/>
                <w:shd w:val="clear" w:color="auto" w:fill="FFFFFF"/>
              </w:rPr>
              <w:t> or call 07464 522426</w:t>
            </w:r>
            <w:r w:rsidRPr="00A40401">
              <w:rPr>
                <w:rFonts w:ascii="Microsoft New Tai Lue" w:hAnsi="Microsoft New Tai Lue" w:cs="Microsoft New Tai Lue"/>
                <w:sz w:val="22"/>
                <w:szCs w:val="22"/>
                <w:shd w:val="clear" w:color="auto" w:fill="FFFFFF"/>
              </w:rPr>
              <w:t>.</w:t>
            </w:r>
          </w:p>
          <w:p w14:paraId="4E3D78FA" w14:textId="77777777" w:rsidR="00184BBA" w:rsidRDefault="00184BBA">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Run Leaders or club Officials can contact the local PCSO where incidents arise. </w:t>
            </w:r>
          </w:p>
          <w:p w14:paraId="6076269F" w14:textId="017E25E6" w:rsidR="00184BBA" w:rsidRPr="00B76FC7" w:rsidRDefault="00184BBA">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Incidents or near misses to be reported on the England Athletics Incident reporting form: </w:t>
            </w:r>
            <w:hyperlink r:id="rId11" w:history="1">
              <w:r w:rsidRPr="00184BBA">
                <w:rPr>
                  <w:rStyle w:val="Hyperlink"/>
                  <w:rFonts w:ascii="Microsoft New Tai Lue" w:eastAsia="Tahoma" w:hAnsi="Microsoft New Tai Lue" w:cs="Microsoft New Tai Lue"/>
                  <w:sz w:val="22"/>
                  <w:szCs w:val="22"/>
                </w:rPr>
                <w:t>Report an Incident</w:t>
              </w:r>
            </w:hyperlink>
            <w:r>
              <w:rPr>
                <w:rFonts w:ascii="Microsoft New Tai Lue" w:eastAsia="Tahoma" w:hAnsi="Microsoft New Tai Lue" w:cs="Microsoft New Tai Lue"/>
                <w:sz w:val="22"/>
                <w:szCs w:val="22"/>
              </w:rPr>
              <w:t>.</w:t>
            </w:r>
          </w:p>
        </w:tc>
        <w:tc>
          <w:tcPr>
            <w:tcW w:w="1320" w:type="dxa"/>
          </w:tcPr>
          <w:p w14:paraId="2FB47EF9" w14:textId="77777777" w:rsidR="00A52C03" w:rsidRPr="00B76FC7" w:rsidRDefault="00A52C03">
            <w:pPr>
              <w:rPr>
                <w:rFonts w:ascii="Microsoft New Tai Lue" w:eastAsia="Tahoma" w:hAnsi="Microsoft New Tai Lue" w:cs="Microsoft New Tai Lue"/>
                <w:sz w:val="22"/>
                <w:szCs w:val="22"/>
              </w:rPr>
            </w:pPr>
          </w:p>
        </w:tc>
        <w:tc>
          <w:tcPr>
            <w:tcW w:w="930" w:type="dxa"/>
          </w:tcPr>
          <w:p w14:paraId="3A77EECC" w14:textId="77777777" w:rsidR="00A52C03" w:rsidRPr="00B76FC7" w:rsidRDefault="00A52C03">
            <w:pPr>
              <w:rPr>
                <w:rFonts w:ascii="Microsoft New Tai Lue" w:eastAsia="Tahoma" w:hAnsi="Microsoft New Tai Lue" w:cs="Microsoft New Tai Lue"/>
                <w:sz w:val="22"/>
                <w:szCs w:val="22"/>
              </w:rPr>
            </w:pPr>
          </w:p>
        </w:tc>
        <w:tc>
          <w:tcPr>
            <w:tcW w:w="990" w:type="dxa"/>
          </w:tcPr>
          <w:p w14:paraId="2610E7DF" w14:textId="77777777" w:rsidR="00A52C03" w:rsidRPr="00B76FC7" w:rsidRDefault="00A52C03">
            <w:pPr>
              <w:rPr>
                <w:rFonts w:ascii="Microsoft New Tai Lue" w:eastAsia="Tahoma" w:hAnsi="Microsoft New Tai Lue" w:cs="Microsoft New Tai Lue"/>
                <w:sz w:val="22"/>
                <w:szCs w:val="22"/>
              </w:rPr>
            </w:pPr>
          </w:p>
        </w:tc>
      </w:tr>
      <w:tr w:rsidR="00E675E9" w:rsidRPr="00B76FC7" w14:paraId="421A46A9" w14:textId="77777777">
        <w:trPr>
          <w:trHeight w:val="2145"/>
        </w:trPr>
        <w:tc>
          <w:tcPr>
            <w:tcW w:w="2520" w:type="dxa"/>
          </w:tcPr>
          <w:p w14:paraId="1AB8B023" w14:textId="77777777" w:rsidR="00E675E9" w:rsidRPr="00B76FC7" w:rsidRDefault="00E73E7D">
            <w:pPr>
              <w:rPr>
                <w:rFonts w:ascii="Microsoft New Tai Lue" w:eastAsia="Tahoma" w:hAnsi="Microsoft New Tai Lue" w:cs="Microsoft New Tai Lue"/>
                <w:sz w:val="20"/>
                <w:szCs w:val="20"/>
              </w:rPr>
            </w:pPr>
            <w:r w:rsidRPr="00B76FC7">
              <w:rPr>
                <w:rFonts w:ascii="Microsoft New Tai Lue" w:eastAsia="Tahoma" w:hAnsi="Microsoft New Tai Lue" w:cs="Microsoft New Tai Lue"/>
                <w:sz w:val="22"/>
                <w:szCs w:val="22"/>
              </w:rPr>
              <w:t xml:space="preserve">Injury - Potential injury to runners during a club run. Injuries can include muscle strains, twists, injuries from falls. </w:t>
            </w:r>
          </w:p>
          <w:p w14:paraId="3A49F73F" w14:textId="77777777" w:rsidR="00E675E9" w:rsidRPr="00B76FC7" w:rsidRDefault="00E675E9">
            <w:pPr>
              <w:rPr>
                <w:rFonts w:ascii="Microsoft New Tai Lue" w:eastAsia="Tahoma" w:hAnsi="Microsoft New Tai Lue" w:cs="Microsoft New Tai Lue"/>
                <w:sz w:val="20"/>
                <w:szCs w:val="20"/>
              </w:rPr>
            </w:pPr>
          </w:p>
        </w:tc>
        <w:tc>
          <w:tcPr>
            <w:tcW w:w="4500" w:type="dxa"/>
          </w:tcPr>
          <w:p w14:paraId="58024B8C" w14:textId="77777777" w:rsidR="008F4A55"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Runners are aware that they run at their own risk, but should let others know if they start to feel unwell or an injury sets in. </w:t>
            </w:r>
          </w:p>
          <w:p w14:paraId="429EFF22" w14:textId="65570FB4"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Runners can stop and arrangements made for their safe collection and any further attention.</w:t>
            </w:r>
          </w:p>
          <w:p w14:paraId="68AE8D9F"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Trained first aiders among the group. Call 999 for emergency situations.</w:t>
            </w:r>
          </w:p>
        </w:tc>
        <w:tc>
          <w:tcPr>
            <w:tcW w:w="468" w:type="dxa"/>
          </w:tcPr>
          <w:p w14:paraId="0B7BF78A"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3</w:t>
            </w:r>
          </w:p>
        </w:tc>
        <w:tc>
          <w:tcPr>
            <w:tcW w:w="540" w:type="dxa"/>
          </w:tcPr>
          <w:p w14:paraId="2DD41664"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900" w:type="dxa"/>
          </w:tcPr>
          <w:p w14:paraId="3C6BC914"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6</w:t>
            </w:r>
          </w:p>
        </w:tc>
        <w:tc>
          <w:tcPr>
            <w:tcW w:w="2772" w:type="dxa"/>
          </w:tcPr>
          <w:p w14:paraId="0E0DDA70"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Run Leaders now engage group to warm up and warm down prior to exercise. Runners are welcome to slow down or return to base/place of safety if they do not feel comfortable.</w:t>
            </w:r>
          </w:p>
        </w:tc>
        <w:tc>
          <w:tcPr>
            <w:tcW w:w="1320" w:type="dxa"/>
          </w:tcPr>
          <w:p w14:paraId="4481A9D1"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Consider additional first aid training</w:t>
            </w:r>
          </w:p>
        </w:tc>
        <w:tc>
          <w:tcPr>
            <w:tcW w:w="930" w:type="dxa"/>
          </w:tcPr>
          <w:p w14:paraId="3D5C9A6E"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w:t>
            </w:r>
          </w:p>
        </w:tc>
        <w:tc>
          <w:tcPr>
            <w:tcW w:w="990" w:type="dxa"/>
          </w:tcPr>
          <w:p w14:paraId="249D5032" w14:textId="77777777" w:rsidR="00E675E9" w:rsidRPr="00B76FC7" w:rsidRDefault="00E675E9">
            <w:pPr>
              <w:rPr>
                <w:rFonts w:ascii="Microsoft New Tai Lue" w:eastAsia="Tahoma" w:hAnsi="Microsoft New Tai Lue" w:cs="Microsoft New Tai Lue"/>
                <w:sz w:val="22"/>
                <w:szCs w:val="22"/>
              </w:rPr>
            </w:pPr>
          </w:p>
        </w:tc>
      </w:tr>
      <w:tr w:rsidR="00E675E9" w:rsidRPr="00B76FC7" w14:paraId="4BCD9867" w14:textId="77777777">
        <w:trPr>
          <w:trHeight w:val="1800"/>
        </w:trPr>
        <w:tc>
          <w:tcPr>
            <w:tcW w:w="2520" w:type="dxa"/>
          </w:tcPr>
          <w:p w14:paraId="05159997"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Lone Running - Possible lone runners where runners are left behind or drop back. </w:t>
            </w:r>
          </w:p>
        </w:tc>
        <w:tc>
          <w:tcPr>
            <w:tcW w:w="4500" w:type="dxa"/>
          </w:tcPr>
          <w:p w14:paraId="28B1E151"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Lone running is avoided, where possible as sessions are split into groups with tail runners to support back runners. There are instances where a runner may choose to split from the group due to injury, or personal circumstance means they need to finish run early.</w:t>
            </w:r>
          </w:p>
        </w:tc>
        <w:tc>
          <w:tcPr>
            <w:tcW w:w="468" w:type="dxa"/>
          </w:tcPr>
          <w:p w14:paraId="4B1DA163"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540" w:type="dxa"/>
          </w:tcPr>
          <w:p w14:paraId="4AC53F50"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900" w:type="dxa"/>
          </w:tcPr>
          <w:p w14:paraId="0C1AAC91"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4</w:t>
            </w:r>
          </w:p>
        </w:tc>
        <w:tc>
          <w:tcPr>
            <w:tcW w:w="2772" w:type="dxa"/>
          </w:tcPr>
          <w:p w14:paraId="765AFB9B" w14:textId="16C59B7B"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Any club runner who splits from the group lets the group know. Arrangements can be agreed to confirm safe return</w:t>
            </w:r>
            <w:r w:rsidR="008C083D">
              <w:rPr>
                <w:rFonts w:ascii="Microsoft New Tai Lue" w:eastAsia="Tahoma" w:hAnsi="Microsoft New Tai Lue" w:cs="Microsoft New Tai Lue"/>
                <w:sz w:val="22"/>
                <w:szCs w:val="22"/>
              </w:rPr>
              <w:t>.</w:t>
            </w:r>
          </w:p>
        </w:tc>
        <w:tc>
          <w:tcPr>
            <w:tcW w:w="1320" w:type="dxa"/>
          </w:tcPr>
          <w:p w14:paraId="1B736DB6"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 run leaders</w:t>
            </w:r>
          </w:p>
        </w:tc>
        <w:tc>
          <w:tcPr>
            <w:tcW w:w="930" w:type="dxa"/>
          </w:tcPr>
          <w:p w14:paraId="36449118"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w:t>
            </w:r>
          </w:p>
        </w:tc>
        <w:tc>
          <w:tcPr>
            <w:tcW w:w="990" w:type="dxa"/>
          </w:tcPr>
          <w:p w14:paraId="7F7F2579" w14:textId="77777777" w:rsidR="00E675E9" w:rsidRPr="00B76FC7" w:rsidRDefault="00E675E9">
            <w:pPr>
              <w:rPr>
                <w:rFonts w:ascii="Microsoft New Tai Lue" w:eastAsia="Tahoma" w:hAnsi="Microsoft New Tai Lue" w:cs="Microsoft New Tai Lue"/>
                <w:sz w:val="22"/>
                <w:szCs w:val="22"/>
              </w:rPr>
            </w:pPr>
          </w:p>
        </w:tc>
      </w:tr>
      <w:tr w:rsidR="00E675E9" w:rsidRPr="00B76FC7" w14:paraId="68AD1597" w14:textId="77777777">
        <w:trPr>
          <w:trHeight w:val="897"/>
        </w:trPr>
        <w:tc>
          <w:tcPr>
            <w:tcW w:w="2520" w:type="dxa"/>
          </w:tcPr>
          <w:p w14:paraId="295C9497" w14:textId="77777777" w:rsidR="00E675E9" w:rsidRPr="00B76FC7" w:rsidRDefault="00E73E7D">
            <w:pPr>
              <w:rPr>
                <w:rFonts w:ascii="Microsoft New Tai Lue" w:eastAsia="Tahoma" w:hAnsi="Microsoft New Tai Lue" w:cs="Microsoft New Tai Lue"/>
                <w:sz w:val="20"/>
                <w:szCs w:val="20"/>
              </w:rPr>
            </w:pPr>
            <w:r w:rsidRPr="00B76FC7">
              <w:rPr>
                <w:rFonts w:ascii="Microsoft New Tai Lue" w:eastAsia="Tahoma" w:hAnsi="Microsoft New Tai Lue" w:cs="Microsoft New Tai Lue"/>
                <w:sz w:val="22"/>
                <w:szCs w:val="22"/>
              </w:rPr>
              <w:t>Traffic - Possible injury or harm to runners from vehicles, knocked over, collisions</w:t>
            </w:r>
          </w:p>
        </w:tc>
        <w:tc>
          <w:tcPr>
            <w:tcW w:w="4500" w:type="dxa"/>
          </w:tcPr>
          <w:p w14:paraId="18F3DE1C" w14:textId="77777777" w:rsidR="00A40401"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All runners must observe roads and crossings, being prepared to stop where there is the risk of runners and vehicles coming into contact. Where runs occur on country roads with no pavements, runners </w:t>
            </w:r>
            <w:r w:rsidRPr="00B76FC7">
              <w:rPr>
                <w:rFonts w:ascii="Microsoft New Tai Lue" w:eastAsia="Tahoma" w:hAnsi="Microsoft New Tai Lue" w:cs="Microsoft New Tai Lue"/>
                <w:sz w:val="22"/>
                <w:szCs w:val="22"/>
              </w:rPr>
              <w:lastRenderedPageBreak/>
              <w:t xml:space="preserve">should run on the </w:t>
            </w:r>
            <w:r w:rsidR="00A533C8" w:rsidRPr="00B76FC7">
              <w:rPr>
                <w:rFonts w:ascii="Microsoft New Tai Lue" w:eastAsia="Tahoma" w:hAnsi="Microsoft New Tai Lue" w:cs="Microsoft New Tai Lue"/>
                <w:sz w:val="22"/>
                <w:szCs w:val="22"/>
              </w:rPr>
              <w:t>right-hand</w:t>
            </w:r>
            <w:r w:rsidRPr="00B76FC7">
              <w:rPr>
                <w:rFonts w:ascii="Microsoft New Tai Lue" w:eastAsia="Tahoma" w:hAnsi="Microsoft New Tai Lue" w:cs="Microsoft New Tai Lue"/>
                <w:sz w:val="22"/>
                <w:szCs w:val="22"/>
              </w:rPr>
              <w:t xml:space="preserve"> side to face oncoming traffic. </w:t>
            </w:r>
          </w:p>
          <w:p w14:paraId="5FBD3148" w14:textId="57DB73BC"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Front runners should also call out to groups to warn of oncoming traffic, making themselves and the group visible aware of potential hazards, street furniture and crossings. </w:t>
            </w:r>
          </w:p>
        </w:tc>
        <w:tc>
          <w:tcPr>
            <w:tcW w:w="468" w:type="dxa"/>
          </w:tcPr>
          <w:p w14:paraId="78187B7B"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lastRenderedPageBreak/>
              <w:t>4</w:t>
            </w:r>
          </w:p>
        </w:tc>
        <w:tc>
          <w:tcPr>
            <w:tcW w:w="540" w:type="dxa"/>
          </w:tcPr>
          <w:p w14:paraId="5E462634"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2</w:t>
            </w:r>
          </w:p>
        </w:tc>
        <w:tc>
          <w:tcPr>
            <w:tcW w:w="900" w:type="dxa"/>
          </w:tcPr>
          <w:p w14:paraId="443470EE"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8</w:t>
            </w:r>
          </w:p>
        </w:tc>
        <w:tc>
          <w:tcPr>
            <w:tcW w:w="2772" w:type="dxa"/>
          </w:tcPr>
          <w:p w14:paraId="2ADD44B6" w14:textId="7D5B08D3"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 xml:space="preserve">Runners should run facing oncoming traffic where possible. </w:t>
            </w:r>
            <w:r w:rsidR="00A533C8" w:rsidRPr="00B76FC7">
              <w:rPr>
                <w:rFonts w:ascii="Microsoft New Tai Lue" w:eastAsia="Tahoma" w:hAnsi="Microsoft New Tai Lue" w:cs="Microsoft New Tai Lue"/>
                <w:sz w:val="22"/>
                <w:szCs w:val="22"/>
              </w:rPr>
              <w:t>Hi-Viz</w:t>
            </w:r>
            <w:r w:rsidRPr="00B76FC7">
              <w:rPr>
                <w:rFonts w:ascii="Microsoft New Tai Lue" w:eastAsia="Tahoma" w:hAnsi="Microsoft New Tai Lue" w:cs="Microsoft New Tai Lue"/>
                <w:sz w:val="22"/>
                <w:szCs w:val="22"/>
              </w:rPr>
              <w:t xml:space="preserve"> clothing to increase sightings by drivers. </w:t>
            </w:r>
          </w:p>
        </w:tc>
        <w:tc>
          <w:tcPr>
            <w:tcW w:w="1320" w:type="dxa"/>
          </w:tcPr>
          <w:p w14:paraId="05A1C353"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w:t>
            </w:r>
          </w:p>
        </w:tc>
        <w:tc>
          <w:tcPr>
            <w:tcW w:w="930" w:type="dxa"/>
          </w:tcPr>
          <w:p w14:paraId="29CF0C63"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All</w:t>
            </w:r>
          </w:p>
        </w:tc>
        <w:tc>
          <w:tcPr>
            <w:tcW w:w="990" w:type="dxa"/>
          </w:tcPr>
          <w:p w14:paraId="071B0584" w14:textId="77777777" w:rsidR="00E675E9" w:rsidRPr="00B76FC7" w:rsidRDefault="00E675E9">
            <w:pPr>
              <w:rPr>
                <w:rFonts w:ascii="Microsoft New Tai Lue" w:hAnsi="Microsoft New Tai Lue" w:cs="Microsoft New Tai Lue"/>
              </w:rPr>
            </w:pPr>
          </w:p>
          <w:p w14:paraId="32AF3A5F" w14:textId="77777777" w:rsidR="00E675E9" w:rsidRPr="00B76FC7" w:rsidRDefault="00E675E9">
            <w:pPr>
              <w:rPr>
                <w:rFonts w:ascii="Microsoft New Tai Lue" w:hAnsi="Microsoft New Tai Lue" w:cs="Microsoft New Tai Lue"/>
              </w:rPr>
            </w:pPr>
          </w:p>
          <w:p w14:paraId="075F28CE" w14:textId="77777777" w:rsidR="00E675E9" w:rsidRPr="00B76FC7" w:rsidRDefault="00E675E9">
            <w:pPr>
              <w:rPr>
                <w:rFonts w:ascii="Microsoft New Tai Lue" w:hAnsi="Microsoft New Tai Lue" w:cs="Microsoft New Tai Lue"/>
              </w:rPr>
            </w:pPr>
          </w:p>
        </w:tc>
      </w:tr>
      <w:tr w:rsidR="00E467F4" w:rsidRPr="00B76FC7" w14:paraId="063C284A" w14:textId="77777777">
        <w:trPr>
          <w:trHeight w:val="897"/>
        </w:trPr>
        <w:tc>
          <w:tcPr>
            <w:tcW w:w="2520" w:type="dxa"/>
          </w:tcPr>
          <w:p w14:paraId="1A2CB254" w14:textId="75FBB018" w:rsidR="00E467F4" w:rsidRPr="00B76FC7" w:rsidRDefault="00E467F4">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Safeguarding</w:t>
            </w:r>
            <w:r w:rsidR="008C083D">
              <w:rPr>
                <w:rFonts w:ascii="Microsoft New Tai Lue" w:eastAsia="Tahoma" w:hAnsi="Microsoft New Tai Lue" w:cs="Microsoft New Tai Lue"/>
                <w:sz w:val="22"/>
                <w:szCs w:val="22"/>
              </w:rPr>
              <w:t xml:space="preserve"> – runners show signs of vulnerability, mental health, or wellbeing concerns. </w:t>
            </w:r>
          </w:p>
        </w:tc>
        <w:tc>
          <w:tcPr>
            <w:tcW w:w="4500" w:type="dxa"/>
          </w:tcPr>
          <w:p w14:paraId="09BE042E" w14:textId="77777777" w:rsidR="00E467F4" w:rsidRDefault="008C083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Burnham on Sea Harriers have a Welfare Officer who can deal with safeguarding concerns. </w:t>
            </w:r>
          </w:p>
          <w:p w14:paraId="664AE7CA" w14:textId="77777777" w:rsidR="008C083D" w:rsidRDefault="008C083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Run leaders/members available to talk to anyone who has concerns or signs of vulnerability</w:t>
            </w:r>
            <w:r w:rsidR="00773E38">
              <w:rPr>
                <w:rFonts w:ascii="Microsoft New Tai Lue" w:eastAsia="Tahoma" w:hAnsi="Microsoft New Tai Lue" w:cs="Microsoft New Tai Lue"/>
                <w:sz w:val="22"/>
                <w:szCs w:val="22"/>
              </w:rPr>
              <w:t>.</w:t>
            </w:r>
          </w:p>
          <w:p w14:paraId="3FC1EFDF" w14:textId="6FA14851" w:rsidR="00773E38" w:rsidRPr="00B76FC7" w:rsidRDefault="00773E38">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Burnham on Sea Harriers have members that have completed safeguarding or welfare courses and can spot or support someone with signs of safeguarding or welfare concerns. </w:t>
            </w:r>
          </w:p>
        </w:tc>
        <w:tc>
          <w:tcPr>
            <w:tcW w:w="468" w:type="dxa"/>
          </w:tcPr>
          <w:p w14:paraId="0E1C1010" w14:textId="77777777" w:rsidR="00E467F4" w:rsidRPr="00B76FC7" w:rsidRDefault="00E467F4">
            <w:pPr>
              <w:rPr>
                <w:rFonts w:ascii="Microsoft New Tai Lue" w:eastAsia="Tahoma" w:hAnsi="Microsoft New Tai Lue" w:cs="Microsoft New Tai Lue"/>
                <w:sz w:val="22"/>
                <w:szCs w:val="22"/>
              </w:rPr>
            </w:pPr>
          </w:p>
        </w:tc>
        <w:tc>
          <w:tcPr>
            <w:tcW w:w="540" w:type="dxa"/>
          </w:tcPr>
          <w:p w14:paraId="65A0E551" w14:textId="77777777" w:rsidR="00E467F4" w:rsidRPr="00B76FC7" w:rsidRDefault="00E467F4">
            <w:pPr>
              <w:rPr>
                <w:rFonts w:ascii="Microsoft New Tai Lue" w:eastAsia="Tahoma" w:hAnsi="Microsoft New Tai Lue" w:cs="Microsoft New Tai Lue"/>
                <w:sz w:val="22"/>
                <w:szCs w:val="22"/>
              </w:rPr>
            </w:pPr>
          </w:p>
        </w:tc>
        <w:tc>
          <w:tcPr>
            <w:tcW w:w="900" w:type="dxa"/>
          </w:tcPr>
          <w:p w14:paraId="688A3468" w14:textId="77777777" w:rsidR="00E467F4" w:rsidRPr="00B76FC7" w:rsidRDefault="00E467F4">
            <w:pPr>
              <w:rPr>
                <w:rFonts w:ascii="Microsoft New Tai Lue" w:eastAsia="Tahoma" w:hAnsi="Microsoft New Tai Lue" w:cs="Microsoft New Tai Lue"/>
                <w:sz w:val="22"/>
                <w:szCs w:val="22"/>
              </w:rPr>
            </w:pPr>
          </w:p>
        </w:tc>
        <w:tc>
          <w:tcPr>
            <w:tcW w:w="2772" w:type="dxa"/>
          </w:tcPr>
          <w:p w14:paraId="7444921A" w14:textId="77777777" w:rsidR="008C083D" w:rsidRDefault="008C083D">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Contact England Athletics </w:t>
            </w:r>
            <w:r w:rsidRPr="008C083D">
              <w:rPr>
                <w:rFonts w:ascii="Microsoft New Tai Lue" w:eastAsia="Tahoma" w:hAnsi="Microsoft New Tai Lue" w:cs="Microsoft New Tai Lue"/>
                <w:color w:val="000000" w:themeColor="text1"/>
                <w:sz w:val="22"/>
                <w:szCs w:val="22"/>
              </w:rPr>
              <w:t xml:space="preserve">Welfare Team: </w:t>
            </w:r>
            <w:r w:rsidRPr="008C083D">
              <w:rPr>
                <w:rFonts w:ascii="Microsoft New Tai Lue" w:hAnsi="Microsoft New Tai Lue" w:cs="Microsoft New Tai Lue"/>
                <w:color w:val="000000" w:themeColor="text1"/>
                <w:sz w:val="22"/>
                <w:szCs w:val="22"/>
                <w:shd w:val="clear" w:color="auto" w:fill="FFFFFF"/>
              </w:rPr>
              <w:t>07464 522426</w:t>
            </w:r>
            <w:r>
              <w:rPr>
                <w:rFonts w:ascii="Microsoft New Tai Lue" w:eastAsia="Tahoma" w:hAnsi="Microsoft New Tai Lue" w:cs="Microsoft New Tai Lue"/>
                <w:sz w:val="22"/>
                <w:szCs w:val="22"/>
              </w:rPr>
              <w:t xml:space="preserve"> or completion of their incident form: </w:t>
            </w:r>
            <w:hyperlink r:id="rId12" w:history="1">
              <w:r w:rsidRPr="0093548F">
                <w:rPr>
                  <w:rStyle w:val="Hyperlink"/>
                  <w:rFonts w:ascii="Microsoft New Tai Lue" w:eastAsia="Tahoma" w:hAnsi="Microsoft New Tai Lue" w:cs="Microsoft New Tai Lue"/>
                  <w:sz w:val="22"/>
                  <w:szCs w:val="22"/>
                </w:rPr>
                <w:t>https://www.uka.org.uk/submit-a-concern/</w:t>
              </w:r>
            </w:hyperlink>
            <w:r>
              <w:rPr>
                <w:rFonts w:ascii="Microsoft New Tai Lue" w:eastAsia="Tahoma" w:hAnsi="Microsoft New Tai Lue" w:cs="Microsoft New Tai Lue"/>
                <w:sz w:val="22"/>
                <w:szCs w:val="22"/>
              </w:rPr>
              <w:t xml:space="preserve"> </w:t>
            </w:r>
          </w:p>
          <w:p w14:paraId="4A2F61BE" w14:textId="77777777" w:rsidR="008C083D" w:rsidRDefault="008C083D">
            <w:pPr>
              <w:rPr>
                <w:rFonts w:ascii="Microsoft New Tai Lue" w:eastAsia="Tahoma" w:hAnsi="Microsoft New Tai Lue" w:cs="Microsoft New Tai Lue"/>
                <w:sz w:val="22"/>
                <w:szCs w:val="22"/>
              </w:rPr>
            </w:pPr>
          </w:p>
          <w:p w14:paraId="19096DC6" w14:textId="05A5F186" w:rsidR="00E467F4" w:rsidRPr="00B76FC7" w:rsidRDefault="008C083D">
            <w:pPr>
              <w:rPr>
                <w:rFonts w:ascii="Microsoft New Tai Lue" w:eastAsia="Tahoma" w:hAnsi="Microsoft New Tai Lue" w:cs="Microsoft New Tai Lue"/>
                <w:sz w:val="22"/>
                <w:szCs w:val="22"/>
              </w:rPr>
            </w:pPr>
            <w:r w:rsidRPr="008C083D">
              <w:rPr>
                <w:rFonts w:ascii="Microsoft New Tai Lue" w:eastAsia="Tahoma" w:hAnsi="Microsoft New Tai Lue" w:cs="Microsoft New Tai Lue"/>
                <w:sz w:val="22"/>
                <w:szCs w:val="22"/>
              </w:rPr>
              <w:t xml:space="preserve"> </w:t>
            </w:r>
          </w:p>
        </w:tc>
        <w:tc>
          <w:tcPr>
            <w:tcW w:w="1320" w:type="dxa"/>
          </w:tcPr>
          <w:p w14:paraId="19C4FF4D" w14:textId="77777777" w:rsidR="00E467F4" w:rsidRPr="00B76FC7" w:rsidRDefault="00E467F4">
            <w:pPr>
              <w:rPr>
                <w:rFonts w:ascii="Microsoft New Tai Lue" w:eastAsia="Tahoma" w:hAnsi="Microsoft New Tai Lue" w:cs="Microsoft New Tai Lue"/>
                <w:sz w:val="22"/>
                <w:szCs w:val="22"/>
              </w:rPr>
            </w:pPr>
          </w:p>
        </w:tc>
        <w:tc>
          <w:tcPr>
            <w:tcW w:w="930" w:type="dxa"/>
          </w:tcPr>
          <w:p w14:paraId="3582F38E" w14:textId="77777777" w:rsidR="00E467F4" w:rsidRPr="00B76FC7" w:rsidRDefault="00E467F4">
            <w:pPr>
              <w:rPr>
                <w:rFonts w:ascii="Microsoft New Tai Lue" w:eastAsia="Tahoma" w:hAnsi="Microsoft New Tai Lue" w:cs="Microsoft New Tai Lue"/>
                <w:sz w:val="22"/>
                <w:szCs w:val="22"/>
              </w:rPr>
            </w:pPr>
          </w:p>
        </w:tc>
        <w:tc>
          <w:tcPr>
            <w:tcW w:w="990" w:type="dxa"/>
          </w:tcPr>
          <w:p w14:paraId="7BC66C78" w14:textId="77777777" w:rsidR="00E467F4" w:rsidRPr="00B76FC7" w:rsidRDefault="00E467F4">
            <w:pPr>
              <w:rPr>
                <w:rFonts w:ascii="Microsoft New Tai Lue" w:hAnsi="Microsoft New Tai Lue" w:cs="Microsoft New Tai Lue"/>
              </w:rPr>
            </w:pPr>
          </w:p>
        </w:tc>
      </w:tr>
      <w:tr w:rsidR="00E675E9" w:rsidRPr="00B76FC7" w14:paraId="457A1E43" w14:textId="77777777">
        <w:trPr>
          <w:trHeight w:val="897"/>
        </w:trPr>
        <w:tc>
          <w:tcPr>
            <w:tcW w:w="2520" w:type="dxa"/>
          </w:tcPr>
          <w:p w14:paraId="532228E2" w14:textId="25C5A129" w:rsidR="00E675E9" w:rsidRPr="00B76FC7" w:rsidRDefault="00B76FC7">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sz w:val="22"/>
                <w:szCs w:val="22"/>
              </w:rPr>
              <w:t>New and expectant mothers</w:t>
            </w:r>
          </w:p>
        </w:tc>
        <w:tc>
          <w:tcPr>
            <w:tcW w:w="4500" w:type="dxa"/>
          </w:tcPr>
          <w:p w14:paraId="297A99BD" w14:textId="080E4611" w:rsidR="00466DCA" w:rsidRDefault="008A1517">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Apparent that </w:t>
            </w:r>
            <w:r w:rsidR="00FF36B3">
              <w:rPr>
                <w:rFonts w:ascii="Microsoft New Tai Lue" w:eastAsia="Tahoma" w:hAnsi="Microsoft New Tai Lue" w:cs="Microsoft New Tai Lue"/>
                <w:sz w:val="22"/>
                <w:szCs w:val="22"/>
              </w:rPr>
              <w:t xml:space="preserve">the club has runners who are pregnant. </w:t>
            </w:r>
            <w:r w:rsidR="00AA672F">
              <w:rPr>
                <w:rFonts w:ascii="Microsoft New Tai Lue" w:eastAsia="Tahoma" w:hAnsi="Microsoft New Tai Lue" w:cs="Microsoft New Tai Lue"/>
                <w:sz w:val="22"/>
                <w:szCs w:val="22"/>
              </w:rPr>
              <w:t xml:space="preserve">Runners are encouraged to run during pregnancy, but for their safety would be advised to run with colleagues </w:t>
            </w:r>
            <w:r w:rsidR="00466DCA">
              <w:rPr>
                <w:rFonts w:ascii="Microsoft New Tai Lue" w:eastAsia="Tahoma" w:hAnsi="Microsoft New Tai Lue" w:cs="Microsoft New Tai Lue"/>
                <w:sz w:val="22"/>
                <w:szCs w:val="22"/>
              </w:rPr>
              <w:t xml:space="preserve">to assist them if need assistance. </w:t>
            </w:r>
          </w:p>
          <w:p w14:paraId="19A24F52" w14:textId="35292F74" w:rsidR="00FD61A1" w:rsidRDefault="00466DCA">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Consultation with the runner is important to gauge their fitness</w:t>
            </w:r>
            <w:r w:rsidR="00A85798">
              <w:rPr>
                <w:rFonts w:ascii="Microsoft New Tai Lue" w:eastAsia="Tahoma" w:hAnsi="Microsoft New Tai Lue" w:cs="Microsoft New Tai Lue"/>
                <w:sz w:val="22"/>
                <w:szCs w:val="22"/>
              </w:rPr>
              <w:t xml:space="preserve">, wellbeing, and ability so they do not overexert themselves, or cause injury. </w:t>
            </w:r>
          </w:p>
          <w:p w14:paraId="60873693" w14:textId="51C15645" w:rsidR="00466DCA" w:rsidRPr="00B76FC7" w:rsidRDefault="00FD61A1">
            <w:pPr>
              <w:rPr>
                <w:rFonts w:ascii="Microsoft New Tai Lue" w:eastAsia="Tahoma" w:hAnsi="Microsoft New Tai Lue" w:cs="Microsoft New Tai Lue"/>
                <w:sz w:val="22"/>
                <w:szCs w:val="22"/>
              </w:rPr>
            </w:pPr>
            <w:r>
              <w:rPr>
                <w:rFonts w:ascii="Microsoft New Tai Lue" w:eastAsia="Tahoma" w:hAnsi="Microsoft New Tai Lue" w:cs="Microsoft New Tai Lue"/>
                <w:sz w:val="22"/>
                <w:szCs w:val="22"/>
              </w:rPr>
              <w:t xml:space="preserve">Medical advice should be sought either via the runner </w:t>
            </w:r>
            <w:r w:rsidR="00905E81">
              <w:rPr>
                <w:rFonts w:ascii="Microsoft New Tai Lue" w:eastAsia="Tahoma" w:hAnsi="Microsoft New Tai Lue" w:cs="Microsoft New Tai Lue"/>
                <w:sz w:val="22"/>
                <w:szCs w:val="22"/>
              </w:rPr>
              <w:t xml:space="preserve">or a medical expert to ensure their safety as their pregnancy progresses. </w:t>
            </w:r>
            <w:r w:rsidR="00334634">
              <w:rPr>
                <w:rFonts w:ascii="Microsoft New Tai Lue" w:eastAsia="Tahoma" w:hAnsi="Microsoft New Tai Lue" w:cs="Microsoft New Tai Lue"/>
                <w:sz w:val="22"/>
                <w:szCs w:val="22"/>
              </w:rPr>
              <w:t xml:space="preserve"> </w:t>
            </w:r>
          </w:p>
        </w:tc>
        <w:tc>
          <w:tcPr>
            <w:tcW w:w="468" w:type="dxa"/>
          </w:tcPr>
          <w:p w14:paraId="3E458264" w14:textId="3BB817EF" w:rsidR="00E675E9" w:rsidRPr="00B76FC7" w:rsidRDefault="00E675E9">
            <w:pPr>
              <w:rPr>
                <w:rFonts w:ascii="Microsoft New Tai Lue" w:eastAsia="Tahoma" w:hAnsi="Microsoft New Tai Lue" w:cs="Microsoft New Tai Lue"/>
                <w:sz w:val="22"/>
                <w:szCs w:val="22"/>
              </w:rPr>
            </w:pPr>
          </w:p>
        </w:tc>
        <w:tc>
          <w:tcPr>
            <w:tcW w:w="540" w:type="dxa"/>
          </w:tcPr>
          <w:p w14:paraId="0BA7F9C4" w14:textId="6819AABE" w:rsidR="00E675E9" w:rsidRPr="00B76FC7" w:rsidRDefault="00E675E9">
            <w:pPr>
              <w:rPr>
                <w:rFonts w:ascii="Microsoft New Tai Lue" w:eastAsia="Tahoma" w:hAnsi="Microsoft New Tai Lue" w:cs="Microsoft New Tai Lue"/>
                <w:sz w:val="22"/>
                <w:szCs w:val="22"/>
              </w:rPr>
            </w:pPr>
          </w:p>
        </w:tc>
        <w:tc>
          <w:tcPr>
            <w:tcW w:w="900" w:type="dxa"/>
          </w:tcPr>
          <w:p w14:paraId="462599F6" w14:textId="68358419" w:rsidR="00E675E9" w:rsidRPr="00B76FC7" w:rsidRDefault="00E675E9">
            <w:pPr>
              <w:rPr>
                <w:rFonts w:ascii="Microsoft New Tai Lue" w:eastAsia="Tahoma" w:hAnsi="Microsoft New Tai Lue" w:cs="Microsoft New Tai Lue"/>
                <w:sz w:val="22"/>
                <w:szCs w:val="22"/>
              </w:rPr>
            </w:pPr>
          </w:p>
        </w:tc>
        <w:tc>
          <w:tcPr>
            <w:tcW w:w="2772" w:type="dxa"/>
          </w:tcPr>
          <w:p w14:paraId="2B905054" w14:textId="3E7A11EE" w:rsidR="00E675E9" w:rsidRPr="00FF36B3" w:rsidRDefault="00000000">
            <w:pPr>
              <w:rPr>
                <w:rFonts w:ascii="Microsoft New Tai Lue" w:eastAsia="Tahoma" w:hAnsi="Microsoft New Tai Lue" w:cs="Microsoft New Tai Lue"/>
                <w:sz w:val="22"/>
                <w:szCs w:val="22"/>
              </w:rPr>
            </w:pPr>
            <w:hyperlink r:id="rId13" w:anchor=":~:text=Keep%20up%20your%20normal%20daily,in%20later%20pregnancy%20and%20labour." w:history="1">
              <w:r w:rsidR="00FF36B3" w:rsidRPr="00FF36B3">
                <w:rPr>
                  <w:rStyle w:val="Hyperlink"/>
                  <w:rFonts w:ascii="Microsoft New Tai Lue" w:hAnsi="Microsoft New Tai Lue" w:cs="Microsoft New Tai Lue"/>
                  <w:sz w:val="22"/>
                  <w:szCs w:val="22"/>
                </w:rPr>
                <w:t>Exercise in pregnancy - NHS (www.nhs.uk)</w:t>
              </w:r>
            </w:hyperlink>
          </w:p>
        </w:tc>
        <w:tc>
          <w:tcPr>
            <w:tcW w:w="1320" w:type="dxa"/>
          </w:tcPr>
          <w:p w14:paraId="5A6677D0" w14:textId="2D93FA5A" w:rsidR="00E675E9" w:rsidRPr="00B76FC7" w:rsidRDefault="00E675E9">
            <w:pPr>
              <w:rPr>
                <w:rFonts w:ascii="Microsoft New Tai Lue" w:eastAsia="Tahoma" w:hAnsi="Microsoft New Tai Lue" w:cs="Microsoft New Tai Lue"/>
                <w:sz w:val="22"/>
                <w:szCs w:val="22"/>
              </w:rPr>
            </w:pPr>
          </w:p>
        </w:tc>
        <w:tc>
          <w:tcPr>
            <w:tcW w:w="930" w:type="dxa"/>
          </w:tcPr>
          <w:p w14:paraId="280F437A" w14:textId="3BA77900" w:rsidR="00E675E9" w:rsidRPr="00B76FC7" w:rsidRDefault="00E675E9">
            <w:pPr>
              <w:rPr>
                <w:rFonts w:ascii="Microsoft New Tai Lue" w:eastAsia="Tahoma" w:hAnsi="Microsoft New Tai Lue" w:cs="Microsoft New Tai Lue"/>
                <w:sz w:val="22"/>
                <w:szCs w:val="22"/>
              </w:rPr>
            </w:pPr>
          </w:p>
        </w:tc>
        <w:tc>
          <w:tcPr>
            <w:tcW w:w="990" w:type="dxa"/>
          </w:tcPr>
          <w:p w14:paraId="6C9C5BC9" w14:textId="77777777" w:rsidR="00E675E9" w:rsidRPr="00B76FC7" w:rsidRDefault="00E675E9">
            <w:pPr>
              <w:rPr>
                <w:rFonts w:ascii="Microsoft New Tai Lue" w:hAnsi="Microsoft New Tai Lue" w:cs="Microsoft New Tai Lue"/>
              </w:rPr>
            </w:pPr>
          </w:p>
        </w:tc>
      </w:tr>
    </w:tbl>
    <w:p w14:paraId="78E7CE12" w14:textId="77777777" w:rsidR="00E675E9" w:rsidRDefault="00E675E9">
      <w:pPr>
        <w:spacing w:before="0" w:after="0"/>
        <w:rPr>
          <w:rFonts w:ascii="Microsoft New Tai Lue" w:eastAsia="Tahoma" w:hAnsi="Microsoft New Tai Lue" w:cs="Microsoft New Tai Lue"/>
        </w:rPr>
      </w:pPr>
    </w:p>
    <w:p w14:paraId="7A3A43B6" w14:textId="77777777" w:rsidR="008C083D" w:rsidRDefault="008C083D">
      <w:pPr>
        <w:spacing w:before="0" w:after="0"/>
        <w:rPr>
          <w:rFonts w:ascii="Microsoft New Tai Lue" w:eastAsia="Tahoma" w:hAnsi="Microsoft New Tai Lue" w:cs="Microsoft New Tai Lue"/>
        </w:rPr>
      </w:pPr>
    </w:p>
    <w:p w14:paraId="6993B8B5" w14:textId="77777777" w:rsidR="008C083D" w:rsidRDefault="008C083D">
      <w:pPr>
        <w:spacing w:before="0" w:after="0"/>
        <w:rPr>
          <w:rFonts w:ascii="Microsoft New Tai Lue" w:eastAsia="Tahoma" w:hAnsi="Microsoft New Tai Lue" w:cs="Microsoft New Tai Lue"/>
        </w:rPr>
      </w:pPr>
    </w:p>
    <w:p w14:paraId="28C7E876" w14:textId="77777777" w:rsidR="008C083D" w:rsidRDefault="008C083D">
      <w:pPr>
        <w:spacing w:before="0" w:after="0"/>
        <w:rPr>
          <w:rFonts w:ascii="Microsoft New Tai Lue" w:eastAsia="Tahoma" w:hAnsi="Microsoft New Tai Lue" w:cs="Microsoft New Tai Lue"/>
        </w:rPr>
      </w:pPr>
    </w:p>
    <w:p w14:paraId="3075E3E2" w14:textId="77777777" w:rsidR="008C083D" w:rsidRDefault="008C083D">
      <w:pPr>
        <w:spacing w:before="0" w:after="0"/>
        <w:rPr>
          <w:rFonts w:ascii="Microsoft New Tai Lue" w:eastAsia="Tahoma" w:hAnsi="Microsoft New Tai Lue" w:cs="Microsoft New Tai Lue"/>
        </w:rPr>
      </w:pPr>
    </w:p>
    <w:p w14:paraId="5CA4C348" w14:textId="77777777" w:rsidR="008C083D" w:rsidRDefault="008C083D">
      <w:pPr>
        <w:spacing w:before="0" w:after="0"/>
        <w:rPr>
          <w:rFonts w:ascii="Microsoft New Tai Lue" w:eastAsia="Tahoma" w:hAnsi="Microsoft New Tai Lue" w:cs="Microsoft New Tai Lue"/>
        </w:rPr>
      </w:pPr>
    </w:p>
    <w:p w14:paraId="557A2159" w14:textId="77777777" w:rsidR="008C083D" w:rsidRPr="00B76FC7" w:rsidRDefault="008C083D">
      <w:pPr>
        <w:spacing w:before="0" w:after="0"/>
        <w:rPr>
          <w:rFonts w:ascii="Microsoft New Tai Lue" w:eastAsia="Tahoma" w:hAnsi="Microsoft New Tai Lue" w:cs="Microsoft New Tai Lue"/>
        </w:rPr>
      </w:pPr>
    </w:p>
    <w:tbl>
      <w:tblPr>
        <w:tblStyle w:val="a2"/>
        <w:tblW w:w="14940" w:type="dxa"/>
        <w:tblBorders>
          <w:top w:val="single" w:sz="8" w:space="0" w:color="800000"/>
          <w:left w:val="single" w:sz="8" w:space="0" w:color="800000"/>
          <w:bottom w:val="single" w:sz="8" w:space="0" w:color="800000"/>
          <w:right w:val="single" w:sz="8" w:space="0" w:color="800000"/>
          <w:insideH w:val="single" w:sz="12" w:space="0" w:color="800000"/>
          <w:insideV w:val="single" w:sz="8" w:space="0" w:color="800000"/>
        </w:tblBorders>
        <w:tblLayout w:type="fixed"/>
        <w:tblLook w:val="0000" w:firstRow="0" w:lastRow="0" w:firstColumn="0" w:lastColumn="0" w:noHBand="0" w:noVBand="0"/>
      </w:tblPr>
      <w:tblGrid>
        <w:gridCol w:w="1575"/>
        <w:gridCol w:w="2805"/>
        <w:gridCol w:w="1020"/>
        <w:gridCol w:w="1485"/>
        <w:gridCol w:w="1380"/>
        <w:gridCol w:w="6675"/>
      </w:tblGrid>
      <w:tr w:rsidR="00E675E9" w:rsidRPr="00B76FC7" w14:paraId="401828DC" w14:textId="77777777">
        <w:trPr>
          <w:trHeight w:val="817"/>
        </w:trPr>
        <w:tc>
          <w:tcPr>
            <w:tcW w:w="14940" w:type="dxa"/>
            <w:gridSpan w:val="6"/>
            <w:tcBorders>
              <w:top w:val="single" w:sz="12" w:space="0" w:color="000000"/>
              <w:left w:val="single" w:sz="8" w:space="0" w:color="000000"/>
              <w:bottom w:val="single" w:sz="8" w:space="0" w:color="000000"/>
              <w:right w:val="single" w:sz="12" w:space="0" w:color="000000"/>
            </w:tcBorders>
            <w:shd w:val="clear" w:color="auto" w:fill="E6E6E6"/>
          </w:tcPr>
          <w:p w14:paraId="6FD991A8" w14:textId="77777777" w:rsidR="00E675E9" w:rsidRPr="00B76FC7" w:rsidRDefault="00E675E9">
            <w:pPr>
              <w:rPr>
                <w:rFonts w:ascii="Microsoft New Tai Lue" w:eastAsia="Tahoma" w:hAnsi="Microsoft New Tai Lue" w:cs="Microsoft New Tai Lue"/>
                <w:sz w:val="22"/>
                <w:szCs w:val="22"/>
              </w:rPr>
            </w:pPr>
          </w:p>
          <w:p w14:paraId="08B5C376" w14:textId="77777777" w:rsidR="00E675E9" w:rsidRPr="00B76FC7" w:rsidRDefault="00E73E7D">
            <w:pPr>
              <w:rPr>
                <w:rFonts w:ascii="Microsoft New Tai Lue" w:eastAsia="Tahoma" w:hAnsi="Microsoft New Tai Lue" w:cs="Microsoft New Tai Lue"/>
                <w:sz w:val="22"/>
                <w:szCs w:val="22"/>
              </w:rPr>
            </w:pPr>
            <w:r w:rsidRPr="00B76FC7">
              <w:rPr>
                <w:rFonts w:ascii="Microsoft New Tai Lue" w:eastAsia="Tahoma" w:hAnsi="Microsoft New Tai Lue" w:cs="Microsoft New Tai Lue"/>
                <w:b/>
                <w:sz w:val="22"/>
                <w:szCs w:val="22"/>
              </w:rPr>
              <w:t>Assessment to be shared and approved by Burnham Harriers club members - AGM</w:t>
            </w:r>
          </w:p>
        </w:tc>
      </w:tr>
      <w:tr w:rsidR="00E675E9" w:rsidRPr="00B76FC7" w14:paraId="40F35CC6" w14:textId="77777777">
        <w:trPr>
          <w:trHeight w:val="725"/>
        </w:trPr>
        <w:tc>
          <w:tcPr>
            <w:tcW w:w="1575" w:type="dxa"/>
            <w:tcBorders>
              <w:top w:val="single" w:sz="12" w:space="0" w:color="000000"/>
              <w:left w:val="single" w:sz="8" w:space="0" w:color="000000"/>
              <w:bottom w:val="single" w:sz="8" w:space="0" w:color="000000"/>
              <w:right w:val="single" w:sz="8" w:space="0" w:color="000000"/>
            </w:tcBorders>
            <w:shd w:val="clear" w:color="auto" w:fill="E6E6E6"/>
          </w:tcPr>
          <w:p w14:paraId="79E45317"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sz w:val="22"/>
                <w:szCs w:val="22"/>
              </w:rPr>
              <w:t xml:space="preserve">Assessment approved by: </w:t>
            </w:r>
          </w:p>
        </w:tc>
        <w:tc>
          <w:tcPr>
            <w:tcW w:w="2805" w:type="dxa"/>
            <w:tcBorders>
              <w:top w:val="single" w:sz="12" w:space="0" w:color="000000"/>
              <w:left w:val="single" w:sz="8" w:space="0" w:color="000000"/>
              <w:bottom w:val="single" w:sz="8" w:space="0" w:color="000000"/>
              <w:right w:val="single" w:sz="8" w:space="0" w:color="000000"/>
            </w:tcBorders>
            <w:shd w:val="clear" w:color="auto" w:fill="FFFFFF"/>
          </w:tcPr>
          <w:p w14:paraId="47548B06" w14:textId="77777777" w:rsidR="00E675E9" w:rsidRPr="00B76FC7" w:rsidRDefault="00E675E9">
            <w:pPr>
              <w:rPr>
                <w:rFonts w:ascii="Microsoft New Tai Lue" w:eastAsia="Tahoma" w:hAnsi="Microsoft New Tai Lue" w:cs="Microsoft New Tai Lue"/>
                <w:sz w:val="22"/>
                <w:szCs w:val="22"/>
              </w:rPr>
            </w:pPr>
          </w:p>
          <w:p w14:paraId="11662DCA" w14:textId="77777777" w:rsidR="00E675E9" w:rsidRPr="00B76FC7" w:rsidRDefault="00E675E9">
            <w:pPr>
              <w:rPr>
                <w:rFonts w:ascii="Microsoft New Tai Lue" w:eastAsia="Tahoma" w:hAnsi="Microsoft New Tai Lue" w:cs="Microsoft New Tai Lue"/>
                <w:sz w:val="22"/>
                <w:szCs w:val="22"/>
              </w:rPr>
            </w:pPr>
          </w:p>
          <w:p w14:paraId="17F7523C" w14:textId="77777777" w:rsidR="00E675E9" w:rsidRPr="00B76FC7" w:rsidRDefault="00E675E9">
            <w:pPr>
              <w:rPr>
                <w:rFonts w:ascii="Microsoft New Tai Lue" w:eastAsia="Tahoma" w:hAnsi="Microsoft New Tai Lue" w:cs="Microsoft New Tai Lue"/>
                <w:sz w:val="22"/>
                <w:szCs w:val="22"/>
              </w:rPr>
            </w:pPr>
          </w:p>
          <w:p w14:paraId="061A95F3" w14:textId="77777777" w:rsidR="00E675E9" w:rsidRPr="00B76FC7" w:rsidRDefault="00E675E9">
            <w:pPr>
              <w:rPr>
                <w:rFonts w:ascii="Microsoft New Tai Lue" w:eastAsia="Tahoma" w:hAnsi="Microsoft New Tai Lue" w:cs="Microsoft New Tai Lue"/>
                <w:sz w:val="22"/>
                <w:szCs w:val="22"/>
              </w:rPr>
            </w:pPr>
          </w:p>
          <w:p w14:paraId="44F75010" w14:textId="77777777" w:rsidR="00E675E9" w:rsidRPr="00B76FC7" w:rsidRDefault="00E675E9">
            <w:pPr>
              <w:rPr>
                <w:rFonts w:ascii="Microsoft New Tai Lue" w:eastAsia="Tahoma" w:hAnsi="Microsoft New Tai Lue" w:cs="Microsoft New Tai Lue"/>
                <w:sz w:val="22"/>
                <w:szCs w:val="22"/>
              </w:rPr>
            </w:pPr>
          </w:p>
        </w:tc>
        <w:tc>
          <w:tcPr>
            <w:tcW w:w="1020" w:type="dxa"/>
            <w:tcBorders>
              <w:top w:val="single" w:sz="12" w:space="0" w:color="000000"/>
              <w:left w:val="single" w:sz="8" w:space="0" w:color="000000"/>
              <w:bottom w:val="single" w:sz="8" w:space="0" w:color="000000"/>
              <w:right w:val="single" w:sz="8" w:space="0" w:color="000000"/>
            </w:tcBorders>
            <w:shd w:val="clear" w:color="auto" w:fill="E6E6E6"/>
          </w:tcPr>
          <w:p w14:paraId="5EC745E9"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color w:val="000000"/>
                <w:sz w:val="22"/>
                <w:szCs w:val="22"/>
              </w:rPr>
              <w:t>Date:</w:t>
            </w:r>
          </w:p>
        </w:tc>
        <w:tc>
          <w:tcPr>
            <w:tcW w:w="1485" w:type="dxa"/>
            <w:tcBorders>
              <w:top w:val="single" w:sz="12" w:space="0" w:color="000000"/>
              <w:left w:val="single" w:sz="8" w:space="0" w:color="000000"/>
              <w:bottom w:val="single" w:sz="8" w:space="0" w:color="000000"/>
              <w:right w:val="single" w:sz="8" w:space="0" w:color="000000"/>
            </w:tcBorders>
            <w:shd w:val="clear" w:color="auto" w:fill="FFFFFF"/>
          </w:tcPr>
          <w:p w14:paraId="1DD1DC28" w14:textId="77777777" w:rsidR="00E675E9" w:rsidRPr="00B76FC7" w:rsidRDefault="00E675E9">
            <w:pPr>
              <w:rPr>
                <w:rFonts w:ascii="Microsoft New Tai Lue" w:eastAsia="Tahoma" w:hAnsi="Microsoft New Tai Lue" w:cs="Microsoft New Tai Lue"/>
                <w:color w:val="000000"/>
                <w:sz w:val="22"/>
                <w:szCs w:val="22"/>
              </w:rPr>
            </w:pPr>
          </w:p>
        </w:tc>
        <w:tc>
          <w:tcPr>
            <w:tcW w:w="1380" w:type="dxa"/>
            <w:tcBorders>
              <w:top w:val="single" w:sz="12" w:space="0" w:color="000000"/>
              <w:left w:val="single" w:sz="8" w:space="0" w:color="000000"/>
              <w:right w:val="single" w:sz="8" w:space="0" w:color="000000"/>
            </w:tcBorders>
            <w:shd w:val="clear" w:color="auto" w:fill="E6E6E6"/>
          </w:tcPr>
          <w:p w14:paraId="16F79C36" w14:textId="77777777" w:rsidR="00E675E9" w:rsidRPr="00B76FC7" w:rsidRDefault="00E73E7D">
            <w:pPr>
              <w:rPr>
                <w:rFonts w:ascii="Microsoft New Tai Lue" w:eastAsia="Tahoma" w:hAnsi="Microsoft New Tai Lue" w:cs="Microsoft New Tai Lue"/>
                <w:color w:val="000000"/>
                <w:sz w:val="22"/>
                <w:szCs w:val="22"/>
              </w:rPr>
            </w:pPr>
            <w:r w:rsidRPr="00B76FC7">
              <w:rPr>
                <w:rFonts w:ascii="Microsoft New Tai Lue" w:eastAsia="Tahoma" w:hAnsi="Microsoft New Tai Lue" w:cs="Microsoft New Tai Lue"/>
                <w:b/>
                <w:sz w:val="22"/>
                <w:szCs w:val="22"/>
              </w:rPr>
              <w:t xml:space="preserve">Members' </w:t>
            </w:r>
            <w:r w:rsidRPr="00B76FC7">
              <w:rPr>
                <w:rFonts w:ascii="Microsoft New Tai Lue" w:eastAsia="Tahoma" w:hAnsi="Microsoft New Tai Lue" w:cs="Microsoft New Tai Lue"/>
                <w:b/>
                <w:color w:val="000000"/>
                <w:sz w:val="22"/>
                <w:szCs w:val="22"/>
              </w:rPr>
              <w:t>comments</w:t>
            </w:r>
          </w:p>
        </w:tc>
        <w:tc>
          <w:tcPr>
            <w:tcW w:w="6675" w:type="dxa"/>
            <w:tcBorders>
              <w:top w:val="single" w:sz="12" w:space="0" w:color="000000"/>
              <w:left w:val="single" w:sz="8" w:space="0" w:color="000000"/>
              <w:right w:val="single" w:sz="12" w:space="0" w:color="000000"/>
            </w:tcBorders>
            <w:shd w:val="clear" w:color="auto" w:fill="FFFFFF"/>
          </w:tcPr>
          <w:p w14:paraId="34308781" w14:textId="77777777" w:rsidR="00E675E9" w:rsidRPr="00B76FC7" w:rsidRDefault="00E675E9">
            <w:pPr>
              <w:rPr>
                <w:rFonts w:ascii="Microsoft New Tai Lue" w:eastAsia="Tahoma" w:hAnsi="Microsoft New Tai Lue" w:cs="Microsoft New Tai Lue"/>
                <w:color w:val="FFFFCC"/>
                <w:sz w:val="22"/>
                <w:szCs w:val="22"/>
              </w:rPr>
            </w:pPr>
          </w:p>
          <w:p w14:paraId="44CB2911" w14:textId="77777777" w:rsidR="00E675E9" w:rsidRPr="00B76FC7" w:rsidRDefault="00E675E9">
            <w:pPr>
              <w:rPr>
                <w:rFonts w:ascii="Microsoft New Tai Lue" w:eastAsia="Tahoma" w:hAnsi="Microsoft New Tai Lue" w:cs="Microsoft New Tai Lue"/>
                <w:color w:val="FFFFCC"/>
                <w:sz w:val="22"/>
                <w:szCs w:val="22"/>
              </w:rPr>
            </w:pPr>
          </w:p>
        </w:tc>
      </w:tr>
    </w:tbl>
    <w:p w14:paraId="533AEB79" w14:textId="77777777" w:rsidR="00E675E9" w:rsidRPr="00B76FC7" w:rsidRDefault="00E675E9">
      <w:pPr>
        <w:pBdr>
          <w:top w:val="nil"/>
          <w:left w:val="nil"/>
          <w:bottom w:val="nil"/>
          <w:right w:val="nil"/>
          <w:between w:val="nil"/>
        </w:pBdr>
        <w:tabs>
          <w:tab w:val="center" w:pos="4153"/>
          <w:tab w:val="right" w:pos="8306"/>
        </w:tabs>
        <w:rPr>
          <w:rFonts w:ascii="Microsoft New Tai Lue" w:eastAsia="Tahoma" w:hAnsi="Microsoft New Tai Lue" w:cs="Microsoft New Tai Lue"/>
          <w:color w:val="999999"/>
          <w:sz w:val="14"/>
          <w:szCs w:val="14"/>
        </w:rPr>
      </w:pPr>
      <w:bookmarkStart w:id="0" w:name="_gjdgxs" w:colFirst="0" w:colLast="0"/>
      <w:bookmarkEnd w:id="0"/>
    </w:p>
    <w:sectPr w:rsidR="00E675E9" w:rsidRPr="00B76FC7">
      <w:pgSz w:w="16838" w:h="11906" w:orient="landscape"/>
      <w:pgMar w:top="425" w:right="1134" w:bottom="1021" w:left="1134" w:header="113" w:footer="113"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E9"/>
    <w:rsid w:val="00184BBA"/>
    <w:rsid w:val="002402B9"/>
    <w:rsid w:val="003061BC"/>
    <w:rsid w:val="00334634"/>
    <w:rsid w:val="00466DCA"/>
    <w:rsid w:val="004C101C"/>
    <w:rsid w:val="004D4E95"/>
    <w:rsid w:val="00773E38"/>
    <w:rsid w:val="008A1517"/>
    <w:rsid w:val="008C083D"/>
    <w:rsid w:val="008F4A55"/>
    <w:rsid w:val="00905E81"/>
    <w:rsid w:val="00A40401"/>
    <w:rsid w:val="00A52C03"/>
    <w:rsid w:val="00A533C8"/>
    <w:rsid w:val="00A85798"/>
    <w:rsid w:val="00AA672F"/>
    <w:rsid w:val="00AC6B25"/>
    <w:rsid w:val="00B76FC7"/>
    <w:rsid w:val="00BE395F"/>
    <w:rsid w:val="00C83A6D"/>
    <w:rsid w:val="00D63C62"/>
    <w:rsid w:val="00E467F4"/>
    <w:rsid w:val="00E675E9"/>
    <w:rsid w:val="00E73E7D"/>
    <w:rsid w:val="00EC6825"/>
    <w:rsid w:val="00FD61A1"/>
    <w:rsid w:val="00FF3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12BC"/>
  <w15:docId w15:val="{1A753495-0D0E-4987-ADCB-2D2BDA8E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GB"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tabs>
        <w:tab w:val="left" w:pos="567"/>
        <w:tab w:val="left" w:pos="1134"/>
      </w:tabs>
      <w:spacing w:before="120" w:after="240"/>
      <w:ind w:left="567"/>
      <w:jc w:val="both"/>
      <w:outlineLvl w:val="1"/>
    </w:pPr>
    <w:rPr>
      <w:b/>
      <w:sz w:val="48"/>
      <w:szCs w:val="4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outlineLvl w:val="4"/>
    </w:pPr>
    <w:rPr>
      <w:b/>
      <w:color w:val="FFFFCC"/>
      <w:sz w:val="48"/>
      <w:szCs w:val="48"/>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567"/>
        <w:tab w:val="left" w:pos="1134"/>
      </w:tabs>
      <w:spacing w:before="0"/>
      <w:ind w:left="567"/>
      <w:jc w:val="center"/>
    </w:pPr>
    <w:rPr>
      <w:b/>
      <w:sz w:val="22"/>
      <w:szCs w:val="22"/>
      <w:u w:val="single"/>
    </w:rPr>
  </w:style>
  <w:style w:type="paragraph" w:styleId="Subtitle">
    <w:name w:val="Subtitle"/>
    <w:basedOn w:val="Normal"/>
    <w:next w:val="Normal"/>
    <w:uiPriority w:val="11"/>
    <w:qFormat/>
    <w:pPr>
      <w:spacing w:after="60"/>
      <w:jc w:val="center"/>
    </w:pPr>
    <w:rPr>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FF36B3"/>
    <w:rPr>
      <w:color w:val="0000FF"/>
      <w:u w:val="single"/>
    </w:rPr>
  </w:style>
  <w:style w:type="character" w:styleId="UnresolvedMention">
    <w:name w:val="Unresolved Mention"/>
    <w:basedOn w:val="DefaultParagraphFont"/>
    <w:uiPriority w:val="99"/>
    <w:semiHidden/>
    <w:unhideWhenUsed/>
    <w:rsid w:val="00184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nterprise.somerset.gov.uk/personnel/chsu/admin/information/118.pdf" TargetMode="External"/><Relationship Id="rId13" Type="http://schemas.openxmlformats.org/officeDocument/2006/relationships/hyperlink" Target="https://www.nhs.uk/pregnancy/keeping-well/exercise/" TargetMode="External"/><Relationship Id="rId3" Type="http://schemas.openxmlformats.org/officeDocument/2006/relationships/webSettings" Target="webSettings.xml"/><Relationship Id="rId7" Type="http://schemas.openxmlformats.org/officeDocument/2006/relationships/hyperlink" Target="http://enterprise.somerset.gov.uk/personnel/chsu/admin/information/118.pdf" TargetMode="External"/><Relationship Id="rId12" Type="http://schemas.openxmlformats.org/officeDocument/2006/relationships/hyperlink" Target="https://www.uka.org.uk/submit-a-conce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rnham-on-sea-harriers.com/us/health-safety/" TargetMode="External"/><Relationship Id="rId11" Type="http://schemas.openxmlformats.org/officeDocument/2006/relationships/hyperlink" Target="https://www.mysporthost.com/HealthAndSafety/%23:~:text=If%20you%20need%20support%20reporting,email%20athleticsafety%40RoSPA.com." TargetMode="External"/><Relationship Id="rId5" Type="http://schemas.openxmlformats.org/officeDocument/2006/relationships/hyperlink" Target="https://www.englandathletics.org/clubs-and-facilities/club-affiliation/benefits-of-club-affiliation/" TargetMode="External"/><Relationship Id="rId15" Type="http://schemas.openxmlformats.org/officeDocument/2006/relationships/theme" Target="theme/theme1.xml"/><Relationship Id="rId10" Type="http://schemas.openxmlformats.org/officeDocument/2006/relationships/hyperlink" Target="mailto:welfare@englandathletics.org" TargetMode="External"/><Relationship Id="rId4" Type="http://schemas.openxmlformats.org/officeDocument/2006/relationships/image" Target="media/image1.png"/><Relationship Id="rId9" Type="http://schemas.openxmlformats.org/officeDocument/2006/relationships/hyperlink" Target="https://www.burnham-on-sea-harriers.com/us/health-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82</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Lynn</cp:lastModifiedBy>
  <cp:revision>7</cp:revision>
  <cp:lastPrinted>2024-01-20T21:28:00Z</cp:lastPrinted>
  <dcterms:created xsi:type="dcterms:W3CDTF">2024-01-20T20:09:00Z</dcterms:created>
  <dcterms:modified xsi:type="dcterms:W3CDTF">2024-01-20T21:31:00Z</dcterms:modified>
</cp:coreProperties>
</file>